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5D4C" w14:textId="77777777" w:rsidR="004A1F10" w:rsidRPr="00B20569" w:rsidRDefault="004A1F10" w:rsidP="004A1F10">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4A1F10" w:rsidRPr="00B20569" w14:paraId="118BA42C" w14:textId="77777777" w:rsidTr="00D43DC0">
        <w:tc>
          <w:tcPr>
            <w:tcW w:w="9466" w:type="dxa"/>
            <w:shd w:val="pct15" w:color="auto" w:fill="auto"/>
          </w:tcPr>
          <w:p w14:paraId="456A13EF" w14:textId="77777777" w:rsidR="004A1F10" w:rsidRPr="00B20569" w:rsidRDefault="004A1F10" w:rsidP="00D43DC0">
            <w:pPr>
              <w:snapToGrid w:val="0"/>
              <w:jc w:val="center"/>
              <w:rPr>
                <w:i/>
                <w:sz w:val="28"/>
                <w:szCs w:val="28"/>
              </w:rPr>
            </w:pPr>
            <w:r w:rsidRPr="00B20569">
              <w:rPr>
                <w:b/>
                <w:sz w:val="28"/>
                <w:szCs w:val="28"/>
              </w:rPr>
              <w:t xml:space="preserve">Course Outline </w:t>
            </w:r>
          </w:p>
        </w:tc>
      </w:tr>
    </w:tbl>
    <w:p w14:paraId="3525F87D" w14:textId="77777777" w:rsidR="004A1F10" w:rsidRPr="00B20569" w:rsidRDefault="004A1F10" w:rsidP="004A1F10">
      <w:pPr>
        <w:spacing w:line="360" w:lineRule="auto"/>
        <w:rPr>
          <w:b/>
          <w:shd w:val="pct15" w:color="auto" w:fill="FFFFFF"/>
        </w:rPr>
      </w:pPr>
    </w:p>
    <w:p w14:paraId="0CBA9859" w14:textId="77777777" w:rsidR="004A1F10" w:rsidRPr="00B20569" w:rsidRDefault="004A1F10" w:rsidP="004A1F10">
      <w:pPr>
        <w:spacing w:afterLines="60" w:after="144" w:line="0" w:lineRule="atLeast"/>
        <w:rPr>
          <w:b/>
          <w:shd w:val="pct15" w:color="auto" w:fill="FFFFFF"/>
        </w:rPr>
      </w:pPr>
      <w:r w:rsidRPr="00B20569">
        <w:rPr>
          <w:b/>
          <w:shd w:val="pct15" w:color="auto" w:fill="FFFFFF"/>
        </w:rPr>
        <w:t>Part I</w:t>
      </w:r>
    </w:p>
    <w:p w14:paraId="6D734600" w14:textId="77777777" w:rsidR="004A1F10" w:rsidRPr="00B20569" w:rsidRDefault="004A1F10" w:rsidP="004A1F10">
      <w:pPr>
        <w:tabs>
          <w:tab w:val="left" w:pos="2552"/>
        </w:tabs>
        <w:spacing w:afterLines="60" w:after="144"/>
      </w:pPr>
      <w:r w:rsidRPr="00B20569">
        <w:rPr>
          <w:b/>
        </w:rPr>
        <w:t>Programme Title</w:t>
      </w:r>
      <w:r w:rsidRPr="00B20569">
        <w:rPr>
          <w:b/>
        </w:rPr>
        <w:tab/>
        <w:t>:</w:t>
      </w:r>
      <w:r w:rsidRPr="00B20569">
        <w:rPr>
          <w:b/>
        </w:rPr>
        <w:tab/>
      </w:r>
      <w:r w:rsidRPr="00B20569">
        <w:t>Bachelor of Health Education (Honours)</w:t>
      </w:r>
    </w:p>
    <w:p w14:paraId="7A516CA0" w14:textId="77777777" w:rsidR="004A1F10" w:rsidRPr="00B20569" w:rsidRDefault="004A1F10" w:rsidP="004A1F10">
      <w:pPr>
        <w:tabs>
          <w:tab w:val="left" w:pos="2552"/>
        </w:tabs>
        <w:spacing w:afterLines="60" w:after="144"/>
      </w:pPr>
      <w:r w:rsidRPr="00B20569">
        <w:rPr>
          <w:b/>
        </w:rPr>
        <w:t xml:space="preserve">Programme QF Level   :  </w:t>
      </w:r>
      <w:r w:rsidRPr="00B20569">
        <w:t>5</w:t>
      </w:r>
    </w:p>
    <w:p w14:paraId="20C1356E" w14:textId="77777777" w:rsidR="004A1F10" w:rsidRPr="00B20569" w:rsidRDefault="004A1F10" w:rsidP="004A1F10">
      <w:pPr>
        <w:tabs>
          <w:tab w:val="left" w:pos="2552"/>
        </w:tabs>
        <w:spacing w:afterLines="60" w:after="144"/>
        <w:rPr>
          <w:b/>
        </w:rPr>
      </w:pPr>
      <w:r w:rsidRPr="00B20569">
        <w:rPr>
          <w:b/>
        </w:rPr>
        <w:t>Course Title</w:t>
      </w:r>
      <w:r w:rsidRPr="00B20569">
        <w:rPr>
          <w:b/>
        </w:rPr>
        <w:tab/>
        <w:t>:</w:t>
      </w:r>
      <w:r w:rsidRPr="00B20569">
        <w:rPr>
          <w:b/>
        </w:rPr>
        <w:tab/>
      </w:r>
      <w:r w:rsidRPr="00B20569">
        <w:t>Food Safety Education</w:t>
      </w:r>
    </w:p>
    <w:p w14:paraId="2F2B87D1" w14:textId="77777777" w:rsidR="004A1F10" w:rsidRPr="00B20569" w:rsidRDefault="004A1F10" w:rsidP="004A1F10">
      <w:pPr>
        <w:tabs>
          <w:tab w:val="left" w:pos="2552"/>
        </w:tabs>
        <w:spacing w:afterLines="60" w:after="144"/>
        <w:rPr>
          <w:b/>
        </w:rPr>
      </w:pPr>
      <w:r w:rsidRPr="00B20569">
        <w:rPr>
          <w:b/>
        </w:rPr>
        <w:t>Course Code</w:t>
      </w:r>
      <w:r w:rsidRPr="00B20569">
        <w:rPr>
          <w:b/>
        </w:rPr>
        <w:tab/>
        <w:t>:</w:t>
      </w:r>
      <w:r w:rsidRPr="00B20569">
        <w:rPr>
          <w:b/>
        </w:rPr>
        <w:tab/>
      </w:r>
      <w:r w:rsidRPr="00B20569">
        <w:t>HCS4038</w:t>
      </w:r>
    </w:p>
    <w:p w14:paraId="34062203" w14:textId="77777777" w:rsidR="004A1F10" w:rsidRPr="00B20569" w:rsidRDefault="004A1F10" w:rsidP="004A1F10">
      <w:pPr>
        <w:tabs>
          <w:tab w:val="left" w:pos="2552"/>
        </w:tabs>
        <w:spacing w:afterLines="60" w:after="144"/>
        <w:rPr>
          <w:b/>
        </w:rPr>
      </w:pPr>
      <w:r w:rsidRPr="00B20569">
        <w:rPr>
          <w:b/>
        </w:rPr>
        <w:t>Department</w:t>
      </w:r>
      <w:r w:rsidRPr="00B20569">
        <w:rPr>
          <w:b/>
        </w:rPr>
        <w:tab/>
        <w:t>:</w:t>
      </w:r>
      <w:r w:rsidRPr="00B20569">
        <w:rPr>
          <w:b/>
        </w:rPr>
        <w:tab/>
      </w:r>
      <w:r w:rsidRPr="00B20569">
        <w:t>Health and Physical Education</w:t>
      </w:r>
    </w:p>
    <w:p w14:paraId="6A5392B2" w14:textId="77777777" w:rsidR="004A1F10" w:rsidRPr="00B20569" w:rsidRDefault="004A1F10" w:rsidP="004A1F10">
      <w:pPr>
        <w:tabs>
          <w:tab w:val="left" w:pos="2552"/>
        </w:tabs>
        <w:spacing w:afterLines="60" w:after="144"/>
        <w:rPr>
          <w:b/>
        </w:rPr>
      </w:pPr>
      <w:r w:rsidRPr="00B20569">
        <w:rPr>
          <w:b/>
        </w:rPr>
        <w:t>Credit Points</w:t>
      </w:r>
      <w:r w:rsidRPr="00B20569">
        <w:rPr>
          <w:b/>
        </w:rPr>
        <w:tab/>
        <w:t>:</w:t>
      </w:r>
      <w:r w:rsidRPr="00B20569">
        <w:rPr>
          <w:b/>
        </w:rPr>
        <w:tab/>
      </w:r>
      <w:r w:rsidRPr="00B20569">
        <w:t>3</w:t>
      </w:r>
    </w:p>
    <w:p w14:paraId="232FAD0E" w14:textId="77777777" w:rsidR="004A1F10" w:rsidRPr="00B20569" w:rsidRDefault="004A1F10" w:rsidP="004A1F10">
      <w:pPr>
        <w:tabs>
          <w:tab w:val="left" w:pos="2535"/>
        </w:tabs>
        <w:spacing w:afterLines="60" w:after="144"/>
      </w:pPr>
      <w:r w:rsidRPr="00B20569">
        <w:rPr>
          <w:b/>
        </w:rPr>
        <w:t>Contact Hours</w:t>
      </w:r>
      <w:r w:rsidRPr="00B20569">
        <w:rPr>
          <w:b/>
        </w:rPr>
        <w:tab/>
        <w:t>:</w:t>
      </w:r>
      <w:r w:rsidRPr="00B20569">
        <w:rPr>
          <w:b/>
        </w:rPr>
        <w:tab/>
      </w:r>
      <w:r w:rsidRPr="00B20569">
        <w:t>Lecture</w:t>
      </w:r>
      <w:r w:rsidRPr="00B20569">
        <w:tab/>
      </w:r>
      <w:r w:rsidRPr="00B20569">
        <w:rPr>
          <w:rFonts w:hint="eastAsia"/>
        </w:rPr>
        <w:tab/>
      </w:r>
      <w:r w:rsidRPr="00B20569">
        <w:t xml:space="preserve">21 hours </w:t>
      </w:r>
    </w:p>
    <w:p w14:paraId="770EA542" w14:textId="77777777" w:rsidR="004A1F10" w:rsidRPr="00B20569" w:rsidRDefault="004A1F10" w:rsidP="004A1F10">
      <w:pPr>
        <w:tabs>
          <w:tab w:val="left" w:pos="2552"/>
        </w:tabs>
        <w:spacing w:afterLines="60" w:after="144"/>
      </w:pPr>
      <w:r w:rsidRPr="00B20569">
        <w:rPr>
          <w:b/>
        </w:rPr>
        <w:tab/>
      </w:r>
      <w:r w:rsidRPr="00B20569">
        <w:rPr>
          <w:b/>
        </w:rPr>
        <w:tab/>
      </w:r>
      <w:r w:rsidRPr="00B20569">
        <w:t>Seminar/tutorial</w:t>
      </w:r>
      <w:r w:rsidRPr="00B20569">
        <w:tab/>
        <w:t>12 hours</w:t>
      </w:r>
    </w:p>
    <w:p w14:paraId="3DE63386" w14:textId="6F3F14CE" w:rsidR="004A1F10" w:rsidRPr="00440A33" w:rsidRDefault="004A1F10" w:rsidP="004A1F10">
      <w:pPr>
        <w:tabs>
          <w:tab w:val="left" w:pos="2552"/>
        </w:tabs>
        <w:spacing w:afterLines="60" w:after="144"/>
      </w:pPr>
      <w:r w:rsidRPr="00B20569">
        <w:tab/>
      </w:r>
      <w:r w:rsidRPr="00B20569">
        <w:tab/>
        <w:t>Practical session</w:t>
      </w:r>
      <w:r w:rsidRPr="00B20569">
        <w:tab/>
        <w:t>6 hours</w:t>
      </w:r>
    </w:p>
    <w:p w14:paraId="43537658" w14:textId="77777777" w:rsidR="004A1F10" w:rsidRDefault="004A1F10" w:rsidP="004A1F10">
      <w:pPr>
        <w:tabs>
          <w:tab w:val="left" w:pos="2535"/>
        </w:tabs>
        <w:spacing w:afterLines="60" w:after="144"/>
        <w:rPr>
          <w:b/>
        </w:rPr>
      </w:pPr>
      <w:r>
        <w:rPr>
          <w:b/>
        </w:rPr>
        <w:t>Pre</w:t>
      </w:r>
      <w:r w:rsidRPr="00B20569">
        <w:rPr>
          <w:b/>
        </w:rPr>
        <w:t>-requisite(s)</w:t>
      </w:r>
      <w:r w:rsidRPr="00B20569">
        <w:rPr>
          <w:b/>
        </w:rPr>
        <w:tab/>
        <w:t>:</w:t>
      </w:r>
      <w:r w:rsidRPr="00B20569">
        <w:rPr>
          <w:b/>
        </w:rPr>
        <w:tab/>
      </w:r>
      <w:r>
        <w:t>Nil</w:t>
      </w:r>
    </w:p>
    <w:p w14:paraId="73EFDF90" w14:textId="77777777" w:rsidR="004A1F10" w:rsidRPr="00031519" w:rsidRDefault="004A1F10" w:rsidP="004A1F10">
      <w:pPr>
        <w:tabs>
          <w:tab w:val="left" w:pos="2535"/>
        </w:tabs>
        <w:spacing w:afterLines="60" w:after="144"/>
        <w:rPr>
          <w:b/>
        </w:rPr>
      </w:pPr>
      <w:r w:rsidRPr="00B20569">
        <w:rPr>
          <w:i/>
          <w:sz w:val="20"/>
        </w:rPr>
        <w:t>(If applicable)</w:t>
      </w:r>
    </w:p>
    <w:p w14:paraId="54609019" w14:textId="77777777" w:rsidR="004A1F10" w:rsidRPr="00B20569" w:rsidRDefault="004A1F10" w:rsidP="004A1F10">
      <w:pPr>
        <w:tabs>
          <w:tab w:val="left" w:pos="2552"/>
        </w:tabs>
        <w:spacing w:afterLines="60" w:after="144"/>
        <w:rPr>
          <w:b/>
        </w:rPr>
      </w:pPr>
      <w:r w:rsidRPr="00B20569">
        <w:rPr>
          <w:b/>
        </w:rPr>
        <w:t>Medium of Instruction</w:t>
      </w:r>
      <w:r w:rsidRPr="00B20569">
        <w:rPr>
          <w:b/>
        </w:rPr>
        <w:tab/>
        <w:t>:</w:t>
      </w:r>
      <w:r w:rsidRPr="00B20569">
        <w:rPr>
          <w:b/>
        </w:rPr>
        <w:tab/>
      </w:r>
      <w:r w:rsidRPr="00B20569">
        <w:t>EMI</w:t>
      </w:r>
      <w:r w:rsidRPr="00B20569">
        <w:rPr>
          <w:b/>
        </w:rPr>
        <w:t xml:space="preserve"> </w:t>
      </w:r>
    </w:p>
    <w:p w14:paraId="1784E16E" w14:textId="0E6034A5" w:rsidR="004A1F10" w:rsidRPr="00B20569" w:rsidRDefault="00145CC9" w:rsidP="004A1F10">
      <w:pPr>
        <w:tabs>
          <w:tab w:val="left" w:pos="2552"/>
        </w:tabs>
        <w:spacing w:afterLines="60" w:after="144"/>
        <w:rPr>
          <w:b/>
        </w:rPr>
      </w:pPr>
      <w:r>
        <w:rPr>
          <w:b/>
        </w:rPr>
        <w:t xml:space="preserve">Course </w:t>
      </w:r>
      <w:r w:rsidR="004A1F10" w:rsidRPr="00B20569">
        <w:rPr>
          <w:b/>
        </w:rPr>
        <w:t>Level</w:t>
      </w:r>
      <w:r w:rsidR="004A1F10" w:rsidRPr="00B20569">
        <w:rPr>
          <w:b/>
        </w:rPr>
        <w:tab/>
        <w:t>:</w:t>
      </w:r>
      <w:r w:rsidR="004A1F10" w:rsidRPr="00B20569">
        <w:rPr>
          <w:b/>
        </w:rPr>
        <w:tab/>
      </w:r>
      <w:r w:rsidR="004A1F10" w:rsidRPr="00B20569">
        <w:t>4</w:t>
      </w:r>
    </w:p>
    <w:p w14:paraId="5FC90456" w14:textId="77777777" w:rsidR="004A1F10" w:rsidRPr="00B20569" w:rsidRDefault="004A1F10" w:rsidP="004A1F10">
      <w:pPr>
        <w:tabs>
          <w:tab w:val="left" w:pos="2552"/>
        </w:tabs>
      </w:pPr>
      <w:r w:rsidRPr="00B20569">
        <w:rPr>
          <w:b/>
        </w:rPr>
        <w:t>_________________________________________________</w:t>
      </w:r>
      <w:r w:rsidRPr="00B20569">
        <w:t>____________________</w:t>
      </w:r>
    </w:p>
    <w:p w14:paraId="3DB84D1B" w14:textId="77777777" w:rsidR="004A1F10" w:rsidRPr="00B20569" w:rsidRDefault="004A1F10" w:rsidP="004A1F10">
      <w:pPr>
        <w:rPr>
          <w:b/>
          <w:shd w:val="pct15" w:color="auto" w:fill="FFFFFF"/>
        </w:rPr>
      </w:pPr>
      <w:r w:rsidRPr="00B20569">
        <w:rPr>
          <w:b/>
          <w:shd w:val="pct15" w:color="auto" w:fill="FFFFFF"/>
        </w:rPr>
        <w:t>Part II</w:t>
      </w:r>
    </w:p>
    <w:p w14:paraId="6272D3EE" w14:textId="77777777" w:rsidR="004A1F10" w:rsidRDefault="004A1F10" w:rsidP="004A1F10">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6A394A78" w14:textId="77777777" w:rsidR="004A1F10" w:rsidRDefault="004A1F10" w:rsidP="004A1F10">
      <w:pPr>
        <w:snapToGrid w:val="0"/>
        <w:jc w:val="both"/>
      </w:pPr>
    </w:p>
    <w:p w14:paraId="32EAC4D9" w14:textId="72C4D502" w:rsidR="004A1F10" w:rsidRDefault="004A1F10" w:rsidP="004A1F10">
      <w:pPr>
        <w:snapToGrid w:val="0"/>
        <w:jc w:val="both"/>
      </w:pPr>
      <w:r>
        <w:t xml:space="preserve">In gist, the Graduate Attributes for </w:t>
      </w:r>
      <w:r w:rsidR="003647F7">
        <w:t xml:space="preserve">Sub-degree, </w:t>
      </w:r>
      <w:r>
        <w:t>Undergraduate, Taught Postgraduate</w:t>
      </w:r>
      <w:r w:rsidR="003647F7">
        <w:t>, Professional Doctorate</w:t>
      </w:r>
      <w:r>
        <w:t xml:space="preserve"> and Research Postgraduate students consist of the following three domains (i.e. in short “PEER &amp; I”):</w:t>
      </w:r>
    </w:p>
    <w:p w14:paraId="738E77D8" w14:textId="77777777" w:rsidR="004A1F10" w:rsidRDefault="004A1F10" w:rsidP="004A1F10">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3B989075" w14:textId="77777777" w:rsidR="004A1F10" w:rsidRDefault="004A1F10" w:rsidP="004A1F10">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66EA9D10" w14:textId="77777777" w:rsidR="004A1F10" w:rsidRPr="0004453A" w:rsidRDefault="004A1F10" w:rsidP="004A1F10">
      <w:pPr>
        <w:pStyle w:val="ListParagraph"/>
        <w:numPr>
          <w:ilvl w:val="0"/>
          <w:numId w:val="172"/>
        </w:numPr>
        <w:snapToGrid w:val="0"/>
        <w:ind w:leftChars="0"/>
        <w:jc w:val="both"/>
      </w:pPr>
      <w:r w:rsidRPr="00855F6E">
        <w:rPr>
          <w:rFonts w:hint="eastAsia"/>
          <w:b/>
        </w:rPr>
        <w:t>I</w:t>
      </w:r>
      <w:r>
        <w:rPr>
          <w:rFonts w:hint="eastAsia"/>
        </w:rPr>
        <w:t>nnovation.</w:t>
      </w:r>
    </w:p>
    <w:p w14:paraId="5198505E" w14:textId="77777777" w:rsidR="004A1F10" w:rsidRPr="0004453A" w:rsidRDefault="004A1F10" w:rsidP="004A1F10">
      <w:pPr>
        <w:snapToGrid w:val="0"/>
        <w:jc w:val="both"/>
      </w:pPr>
    </w:p>
    <w:p w14:paraId="5B501305" w14:textId="77777777" w:rsidR="004A1F10" w:rsidRDefault="004A1F10" w:rsidP="004A1F10">
      <w:pPr>
        <w:snapToGrid w:val="0"/>
        <w:jc w:val="both"/>
      </w:pPr>
      <w:r w:rsidRPr="00FB6EFE">
        <w:t>The descriptors under these three domains are different for the three groups of students in order to reflect the respective level of Graduate Attributes.</w:t>
      </w:r>
    </w:p>
    <w:p w14:paraId="29F67DBC" w14:textId="77777777" w:rsidR="004A1F10" w:rsidRPr="0004453A" w:rsidRDefault="004A1F10" w:rsidP="004A1F10">
      <w:pPr>
        <w:snapToGrid w:val="0"/>
        <w:jc w:val="both"/>
      </w:pPr>
    </w:p>
    <w:p w14:paraId="704263BF" w14:textId="77777777" w:rsidR="004A1F10" w:rsidRPr="0004453A" w:rsidRDefault="004A1F10" w:rsidP="004A1F10">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4A1F10" w:rsidRPr="0004453A" w14:paraId="2658C720" w14:textId="77777777" w:rsidTr="00D43DC0">
        <w:trPr>
          <w:trHeight w:val="360"/>
        </w:trPr>
        <w:tc>
          <w:tcPr>
            <w:tcW w:w="4753" w:type="dxa"/>
            <w:tcMar>
              <w:top w:w="0" w:type="dxa"/>
              <w:left w:w="108" w:type="dxa"/>
              <w:bottom w:w="0" w:type="dxa"/>
              <w:right w:w="108" w:type="dxa"/>
            </w:tcMar>
            <w:hideMark/>
          </w:tcPr>
          <w:p w14:paraId="3DF9770B" w14:textId="77777777" w:rsidR="004A1F10" w:rsidRPr="0004453A" w:rsidRDefault="004A1F10"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4A1F10" w:rsidRPr="0004453A" w14:paraId="2C3512F8" w14:textId="77777777" w:rsidTr="00D43DC0">
        <w:trPr>
          <w:trHeight w:val="360"/>
        </w:trPr>
        <w:tc>
          <w:tcPr>
            <w:tcW w:w="4753" w:type="dxa"/>
            <w:tcMar>
              <w:top w:w="0" w:type="dxa"/>
              <w:left w:w="108" w:type="dxa"/>
              <w:bottom w:w="0" w:type="dxa"/>
              <w:right w:w="108" w:type="dxa"/>
            </w:tcMar>
            <w:hideMark/>
          </w:tcPr>
          <w:p w14:paraId="36DBE035" w14:textId="77777777" w:rsidR="004A1F10" w:rsidRPr="0004453A" w:rsidRDefault="004A1F10"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4A1F10" w:rsidRPr="0004453A" w14:paraId="36BAE9ED" w14:textId="77777777" w:rsidTr="00D43DC0">
        <w:trPr>
          <w:trHeight w:val="360"/>
        </w:trPr>
        <w:tc>
          <w:tcPr>
            <w:tcW w:w="4753" w:type="dxa"/>
            <w:tcMar>
              <w:top w:w="0" w:type="dxa"/>
              <w:left w:w="108" w:type="dxa"/>
              <w:bottom w:w="0" w:type="dxa"/>
              <w:right w:w="108" w:type="dxa"/>
            </w:tcMar>
            <w:hideMark/>
          </w:tcPr>
          <w:p w14:paraId="0B257309" w14:textId="77777777" w:rsidR="004A1F10" w:rsidRPr="0004453A" w:rsidRDefault="004A1F10"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4A1F10" w:rsidRPr="0004453A" w14:paraId="74C44079" w14:textId="77777777" w:rsidTr="00D43DC0">
        <w:trPr>
          <w:trHeight w:val="360"/>
        </w:trPr>
        <w:tc>
          <w:tcPr>
            <w:tcW w:w="4753" w:type="dxa"/>
            <w:tcMar>
              <w:top w:w="0" w:type="dxa"/>
              <w:left w:w="108" w:type="dxa"/>
              <w:bottom w:w="0" w:type="dxa"/>
              <w:right w:w="108" w:type="dxa"/>
            </w:tcMar>
            <w:hideMark/>
          </w:tcPr>
          <w:p w14:paraId="3BACF1C7" w14:textId="77777777" w:rsidR="004A1F10" w:rsidRPr="0004453A" w:rsidRDefault="004A1F10"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4A1F10" w:rsidRPr="0004453A" w14:paraId="63660BDA" w14:textId="77777777" w:rsidTr="00D43DC0">
        <w:trPr>
          <w:trHeight w:val="360"/>
        </w:trPr>
        <w:tc>
          <w:tcPr>
            <w:tcW w:w="4753" w:type="dxa"/>
            <w:tcMar>
              <w:top w:w="0" w:type="dxa"/>
              <w:left w:w="108" w:type="dxa"/>
              <w:bottom w:w="0" w:type="dxa"/>
              <w:right w:w="108" w:type="dxa"/>
            </w:tcMar>
            <w:hideMark/>
          </w:tcPr>
          <w:p w14:paraId="27EA525A" w14:textId="77777777" w:rsidR="004A1F10" w:rsidRPr="0004453A" w:rsidRDefault="004A1F10"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4A1F10" w:rsidRPr="0004453A" w14:paraId="5656139E" w14:textId="77777777" w:rsidTr="00D43DC0">
        <w:trPr>
          <w:trHeight w:val="360"/>
        </w:trPr>
        <w:tc>
          <w:tcPr>
            <w:tcW w:w="4753" w:type="dxa"/>
            <w:tcMar>
              <w:top w:w="0" w:type="dxa"/>
              <w:left w:w="108" w:type="dxa"/>
              <w:bottom w:w="0" w:type="dxa"/>
              <w:right w:w="108" w:type="dxa"/>
            </w:tcMar>
            <w:hideMark/>
          </w:tcPr>
          <w:p w14:paraId="5CE19D22" w14:textId="77777777" w:rsidR="004A1F10" w:rsidRPr="0004453A" w:rsidRDefault="004A1F10"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4A1F10" w:rsidRPr="0004453A" w14:paraId="6603CBB3" w14:textId="77777777" w:rsidTr="00D43DC0">
        <w:trPr>
          <w:trHeight w:val="360"/>
        </w:trPr>
        <w:tc>
          <w:tcPr>
            <w:tcW w:w="4753" w:type="dxa"/>
            <w:tcMar>
              <w:top w:w="0" w:type="dxa"/>
              <w:left w:w="108" w:type="dxa"/>
              <w:bottom w:w="0" w:type="dxa"/>
              <w:right w:w="108" w:type="dxa"/>
            </w:tcMar>
            <w:hideMark/>
          </w:tcPr>
          <w:p w14:paraId="3F3B6E50" w14:textId="77777777" w:rsidR="004A1F10" w:rsidRPr="0004453A" w:rsidRDefault="004A1F10"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4A1F10" w:rsidRPr="0004453A" w14:paraId="3C095AFF" w14:textId="77777777" w:rsidTr="00D43DC0">
        <w:trPr>
          <w:trHeight w:val="360"/>
        </w:trPr>
        <w:tc>
          <w:tcPr>
            <w:tcW w:w="4753" w:type="dxa"/>
            <w:tcMar>
              <w:top w:w="0" w:type="dxa"/>
              <w:left w:w="108" w:type="dxa"/>
              <w:bottom w:w="0" w:type="dxa"/>
              <w:right w:w="108" w:type="dxa"/>
            </w:tcMar>
            <w:hideMark/>
          </w:tcPr>
          <w:p w14:paraId="3AAA8DA9" w14:textId="77777777" w:rsidR="004A1F10" w:rsidRPr="0004453A" w:rsidRDefault="004A1F10" w:rsidP="00D43DC0">
            <w:pPr>
              <w:widowControl/>
              <w:tabs>
                <w:tab w:val="left" w:pos="414"/>
              </w:tabs>
              <w:spacing w:before="100" w:beforeAutospacing="1" w:after="100" w:afterAutospacing="1"/>
              <w:rPr>
                <w:kern w:val="0"/>
              </w:rPr>
            </w:pPr>
            <w:r w:rsidRPr="0004453A">
              <w:rPr>
                <w:kern w:val="0"/>
              </w:rPr>
              <w:lastRenderedPageBreak/>
              <w:t xml:space="preserve">7. </w:t>
            </w:r>
            <w:r w:rsidRPr="0004453A">
              <w:rPr>
                <w:kern w:val="0"/>
              </w:rPr>
              <w:tab/>
              <w:t>Global Perspectives</w:t>
            </w:r>
          </w:p>
        </w:tc>
      </w:tr>
    </w:tbl>
    <w:p w14:paraId="7EF81C5B" w14:textId="77777777" w:rsidR="004A1F10" w:rsidRPr="00031519" w:rsidRDefault="004A1F10" w:rsidP="004A1F10">
      <w:pPr>
        <w:pStyle w:val="ListParagraph"/>
        <w:widowControl/>
        <w:numPr>
          <w:ilvl w:val="0"/>
          <w:numId w:val="155"/>
        </w:numPr>
        <w:ind w:leftChars="0" w:left="426" w:hanging="426"/>
        <w:contextualSpacing/>
        <w:rPr>
          <w:b/>
        </w:rPr>
      </w:pPr>
      <w:r>
        <w:rPr>
          <w:b/>
        </w:rPr>
        <w:t xml:space="preserve">Course </w:t>
      </w:r>
      <w:r w:rsidRPr="00031519">
        <w:rPr>
          <w:b/>
        </w:rPr>
        <w:t>Synopsis</w:t>
      </w:r>
    </w:p>
    <w:p w14:paraId="260076AA" w14:textId="6A4997A7" w:rsidR="004A1F10" w:rsidRDefault="004A1F10" w:rsidP="00440A33">
      <w:pPr>
        <w:ind w:left="360"/>
        <w:jc w:val="both"/>
      </w:pPr>
      <w:r w:rsidRPr="00B20569">
        <w:t>The course will introduce principles and practices in food safety. Theories and practices to manage food poisoning risk and implement food safety processes will be synthesized and applied in school and community settings.</w:t>
      </w:r>
    </w:p>
    <w:p w14:paraId="244BCD91" w14:textId="77777777" w:rsidR="00440A33" w:rsidRPr="00B20569" w:rsidRDefault="00440A33" w:rsidP="00440A33">
      <w:pPr>
        <w:ind w:left="360"/>
        <w:jc w:val="both"/>
      </w:pPr>
    </w:p>
    <w:p w14:paraId="7AD50CCE" w14:textId="77777777" w:rsidR="004A1F10" w:rsidRPr="00B20569" w:rsidRDefault="004A1F10" w:rsidP="004A1F10">
      <w:pPr>
        <w:ind w:left="360"/>
        <w:jc w:val="both"/>
      </w:pPr>
    </w:p>
    <w:p w14:paraId="5A592BC0" w14:textId="77777777" w:rsidR="004A1F10" w:rsidRPr="00B20569" w:rsidRDefault="004A1F10" w:rsidP="004A1F10">
      <w:pPr>
        <w:widowControl/>
        <w:numPr>
          <w:ilvl w:val="0"/>
          <w:numId w:val="155"/>
        </w:numPr>
        <w:contextualSpacing/>
        <w:rPr>
          <w:b/>
        </w:rPr>
      </w:pPr>
      <w:r w:rsidRPr="00B20569">
        <w:rPr>
          <w:b/>
        </w:rPr>
        <w:t>Course Intended Learning Outcomes (CILOs)</w:t>
      </w:r>
    </w:p>
    <w:p w14:paraId="29F05AC4" w14:textId="77777777" w:rsidR="004A1F10" w:rsidRPr="00B20569" w:rsidRDefault="004A1F10" w:rsidP="004A1F10">
      <w:pPr>
        <w:ind w:firstLine="360"/>
        <w:rPr>
          <w:i/>
        </w:rPr>
      </w:pPr>
      <w:r w:rsidRPr="00B20569">
        <w:rPr>
          <w:i/>
        </w:rPr>
        <w:t>Upon completion of this course, students will be able to:</w:t>
      </w:r>
    </w:p>
    <w:p w14:paraId="04D6C7E8" w14:textId="77777777" w:rsidR="004A1F10" w:rsidRPr="00B20569" w:rsidRDefault="004A1F10" w:rsidP="004A1F10">
      <w:pPr>
        <w:ind w:left="1560" w:hanging="1200"/>
      </w:pPr>
      <w:r w:rsidRPr="00B20569">
        <w:t>CILO</w:t>
      </w:r>
      <w:r w:rsidRPr="00B20569">
        <w:rPr>
          <w:vertAlign w:val="subscript"/>
        </w:rPr>
        <w:t>1</w:t>
      </w:r>
      <w:r w:rsidRPr="00B20569">
        <w:tab/>
        <w:t>describe the common microbiology in foodborne illnesses;</w:t>
      </w:r>
    </w:p>
    <w:p w14:paraId="3EBFB352" w14:textId="77777777" w:rsidR="004A1F10" w:rsidRPr="00B20569" w:rsidRDefault="004A1F10" w:rsidP="004A1F10">
      <w:pPr>
        <w:ind w:left="1560" w:hanging="1200"/>
      </w:pPr>
      <w:r w:rsidRPr="00B20569">
        <w:t>CILO</w:t>
      </w:r>
      <w:r w:rsidRPr="00B20569">
        <w:rPr>
          <w:vertAlign w:val="subscript"/>
        </w:rPr>
        <w:t>2</w:t>
      </w:r>
      <w:r w:rsidRPr="00B20569">
        <w:t xml:space="preserve"> </w:t>
      </w:r>
      <w:r w:rsidRPr="00B20569">
        <w:tab/>
        <w:t>discuss the principles of food safety education;</w:t>
      </w:r>
    </w:p>
    <w:p w14:paraId="5B4F38CA" w14:textId="77777777" w:rsidR="004A1F10" w:rsidRPr="00B20569" w:rsidRDefault="004A1F10" w:rsidP="004A1F10">
      <w:pPr>
        <w:ind w:left="1560" w:hanging="1200"/>
      </w:pPr>
      <w:r w:rsidRPr="00B20569">
        <w:t>CILO</w:t>
      </w:r>
      <w:r w:rsidRPr="00B20569">
        <w:rPr>
          <w:vertAlign w:val="subscript"/>
        </w:rPr>
        <w:t>3</w:t>
      </w:r>
      <w:r w:rsidRPr="00B20569">
        <w:t xml:space="preserve"> </w:t>
      </w:r>
      <w:r w:rsidRPr="00B20569">
        <w:tab/>
        <w:t>examine critically food regulations in the local and international view;</w:t>
      </w:r>
    </w:p>
    <w:p w14:paraId="09427BB9" w14:textId="77777777" w:rsidR="004A1F10" w:rsidRPr="00B20569" w:rsidRDefault="004A1F10" w:rsidP="004A1F10">
      <w:pPr>
        <w:ind w:left="1560" w:hanging="1200"/>
      </w:pPr>
      <w:r w:rsidRPr="00B20569">
        <w:t>CILO</w:t>
      </w:r>
      <w:r w:rsidRPr="00B20569">
        <w:rPr>
          <w:vertAlign w:val="subscript"/>
        </w:rPr>
        <w:t>4</w:t>
      </w:r>
      <w:r w:rsidRPr="00B20569">
        <w:tab/>
        <w:t>apply food safety management in school or community settings;</w:t>
      </w:r>
    </w:p>
    <w:p w14:paraId="56910F9E" w14:textId="77777777" w:rsidR="004A1F10" w:rsidRPr="00B20569" w:rsidRDefault="004A1F10" w:rsidP="004A1F10">
      <w:pPr>
        <w:ind w:left="1560" w:hanging="1200"/>
      </w:pPr>
      <w:r w:rsidRPr="00B20569">
        <w:t>CILO</w:t>
      </w:r>
      <w:r w:rsidRPr="00B20569">
        <w:rPr>
          <w:vertAlign w:val="subscript"/>
        </w:rPr>
        <w:t>5</w:t>
      </w:r>
      <w:r w:rsidRPr="00B20569">
        <w:tab/>
        <w:t>plan and develop common hazard analysis measures and methodologies ; and</w:t>
      </w:r>
    </w:p>
    <w:p w14:paraId="16110F12" w14:textId="54295F61" w:rsidR="004A1F10" w:rsidRDefault="004A1F10" w:rsidP="004A1F10">
      <w:pPr>
        <w:ind w:left="1560" w:hanging="1200"/>
      </w:pPr>
      <w:r w:rsidRPr="00B20569">
        <w:t>CILO</w:t>
      </w:r>
      <w:r w:rsidRPr="00B20569">
        <w:rPr>
          <w:vertAlign w:val="subscript"/>
        </w:rPr>
        <w:t>6</w:t>
      </w:r>
      <w:r w:rsidRPr="00B20569">
        <w:t xml:space="preserve"> </w:t>
      </w:r>
      <w:r w:rsidRPr="00B20569">
        <w:tab/>
        <w:t>discuss key elements in crisis management in food allergy and food poisoning in school and community settings</w:t>
      </w:r>
    </w:p>
    <w:p w14:paraId="523CFC2E" w14:textId="08A358CA" w:rsidR="00440A33" w:rsidRDefault="00440A33" w:rsidP="004A1F10">
      <w:pPr>
        <w:ind w:left="1560" w:hanging="1200"/>
      </w:pPr>
    </w:p>
    <w:p w14:paraId="7D91FC52" w14:textId="77777777" w:rsidR="00440A33" w:rsidRPr="00B20569" w:rsidRDefault="00440A33" w:rsidP="004A1F10">
      <w:pPr>
        <w:ind w:left="1560" w:hanging="1200"/>
      </w:pPr>
    </w:p>
    <w:p w14:paraId="56E20D5F" w14:textId="620E2835" w:rsidR="004A1F10" w:rsidRPr="00B20569" w:rsidRDefault="004A1F10" w:rsidP="004A1F10">
      <w:pPr>
        <w:widowControl/>
        <w:numPr>
          <w:ilvl w:val="0"/>
          <w:numId w:val="155"/>
        </w:numPr>
        <w:contextualSpacing/>
        <w:rPr>
          <w:b/>
        </w:rPr>
      </w:pPr>
      <w:r w:rsidRPr="00B20569">
        <w:rPr>
          <w:b/>
        </w:rPr>
        <w:t xml:space="preserve">Content, CILOs and Teaching &amp; Learning Activities </w:t>
      </w:r>
    </w:p>
    <w:tbl>
      <w:tblPr>
        <w:tblW w:w="899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85"/>
        <w:gridCol w:w="1701"/>
        <w:gridCol w:w="2410"/>
      </w:tblGrid>
      <w:tr w:rsidR="004A1F10" w:rsidRPr="00B20569" w14:paraId="6506B324" w14:textId="77777777" w:rsidTr="00D43DC0">
        <w:trPr>
          <w:trHeight w:val="903"/>
        </w:trPr>
        <w:tc>
          <w:tcPr>
            <w:tcW w:w="4885" w:type="dxa"/>
            <w:shd w:val="clear" w:color="auto" w:fill="D9D9D9"/>
          </w:tcPr>
          <w:p w14:paraId="3927DF29" w14:textId="77777777" w:rsidR="004A1F10" w:rsidRPr="00B20569" w:rsidRDefault="004A1F10" w:rsidP="00D43DC0">
            <w:pPr>
              <w:jc w:val="center"/>
              <w:rPr>
                <w:b/>
              </w:rPr>
            </w:pPr>
            <w:r w:rsidRPr="00B20569">
              <w:rPr>
                <w:b/>
              </w:rPr>
              <w:t xml:space="preserve">Course Content </w:t>
            </w:r>
          </w:p>
        </w:tc>
        <w:tc>
          <w:tcPr>
            <w:tcW w:w="1701" w:type="dxa"/>
            <w:shd w:val="clear" w:color="auto" w:fill="D9D9D9"/>
          </w:tcPr>
          <w:p w14:paraId="49A90614" w14:textId="77777777" w:rsidR="004A1F10" w:rsidRPr="00B20569" w:rsidRDefault="004A1F10" w:rsidP="00D43DC0">
            <w:pPr>
              <w:jc w:val="center"/>
              <w:rPr>
                <w:b/>
              </w:rPr>
            </w:pPr>
            <w:r w:rsidRPr="00B20569">
              <w:rPr>
                <w:b/>
              </w:rPr>
              <w:t xml:space="preserve">CILOs </w:t>
            </w:r>
          </w:p>
        </w:tc>
        <w:tc>
          <w:tcPr>
            <w:tcW w:w="2410" w:type="dxa"/>
            <w:shd w:val="clear" w:color="auto" w:fill="D9D9D9"/>
          </w:tcPr>
          <w:p w14:paraId="745B1377" w14:textId="77777777" w:rsidR="004A1F10" w:rsidRPr="00B20569" w:rsidRDefault="004A1F10" w:rsidP="00D43DC0">
            <w:pPr>
              <w:jc w:val="center"/>
              <w:rPr>
                <w:b/>
              </w:rPr>
            </w:pPr>
            <w:r w:rsidRPr="00B20569">
              <w:rPr>
                <w:b/>
              </w:rPr>
              <w:t>Suggested Teaching &amp; Learning Activities</w:t>
            </w:r>
          </w:p>
        </w:tc>
      </w:tr>
      <w:tr w:rsidR="004A1F10" w:rsidRPr="00B20569" w14:paraId="5C3E4C8D" w14:textId="77777777" w:rsidTr="00D43DC0">
        <w:trPr>
          <w:trHeight w:val="4017"/>
        </w:trPr>
        <w:tc>
          <w:tcPr>
            <w:tcW w:w="4885" w:type="dxa"/>
          </w:tcPr>
          <w:p w14:paraId="4D13501B" w14:textId="77777777" w:rsidR="004A1F10" w:rsidRPr="00B20569" w:rsidRDefault="004A1F10" w:rsidP="00D43DC0">
            <w:pPr>
              <w:contextualSpacing/>
            </w:pPr>
            <w:r w:rsidRPr="00B20569">
              <w:t>Food Regulations</w:t>
            </w:r>
          </w:p>
          <w:p w14:paraId="78F50874" w14:textId="77777777" w:rsidR="004A1F10" w:rsidRPr="00B20569" w:rsidRDefault="004A1F10" w:rsidP="00D43DC0">
            <w:pPr>
              <w:numPr>
                <w:ilvl w:val="0"/>
                <w:numId w:val="89"/>
              </w:numPr>
              <w:contextualSpacing/>
            </w:pPr>
            <w:r w:rsidRPr="00B20569">
              <w:t>Nutrient guidelines e.g. DV, RDA, DRV</w:t>
            </w:r>
          </w:p>
          <w:p w14:paraId="6B523283" w14:textId="77777777" w:rsidR="004A1F10" w:rsidRPr="00B20569" w:rsidRDefault="004A1F10" w:rsidP="00D43DC0">
            <w:pPr>
              <w:numPr>
                <w:ilvl w:val="0"/>
                <w:numId w:val="89"/>
              </w:numPr>
              <w:contextualSpacing/>
            </w:pPr>
            <w:r w:rsidRPr="00B20569">
              <w:t>Local and international differences in Codex guidelines on nutrition labelling</w:t>
            </w:r>
          </w:p>
          <w:p w14:paraId="4B68CCD7" w14:textId="77777777" w:rsidR="004A1F10" w:rsidRPr="00B20569" w:rsidRDefault="004A1F10" w:rsidP="00D43DC0">
            <w:pPr>
              <w:numPr>
                <w:ilvl w:val="0"/>
                <w:numId w:val="89"/>
              </w:numPr>
              <w:contextualSpacing/>
            </w:pPr>
            <w:r w:rsidRPr="00B20569">
              <w:t xml:space="preserve">Health claims, function claims &amp; health claims </w:t>
            </w:r>
          </w:p>
          <w:p w14:paraId="0E873AB0" w14:textId="77777777" w:rsidR="004A1F10" w:rsidRPr="00B20569" w:rsidRDefault="004A1F10" w:rsidP="00D43DC0">
            <w:pPr>
              <w:numPr>
                <w:ilvl w:val="0"/>
                <w:numId w:val="89"/>
              </w:numPr>
              <w:contextualSpacing/>
            </w:pPr>
            <w:r w:rsidRPr="00B20569">
              <w:t>Food additives, colouring &amp; preservatives</w:t>
            </w:r>
          </w:p>
          <w:p w14:paraId="74E31899" w14:textId="77777777" w:rsidR="004A1F10" w:rsidRPr="00B20569" w:rsidRDefault="004A1F10" w:rsidP="00D43DC0">
            <w:pPr>
              <w:snapToGrid w:val="0"/>
              <w:ind w:left="360"/>
            </w:pPr>
          </w:p>
          <w:p w14:paraId="47339B4B" w14:textId="77777777" w:rsidR="004A1F10" w:rsidRPr="00B20569" w:rsidRDefault="004A1F10" w:rsidP="00D43DC0">
            <w:pPr>
              <w:contextualSpacing/>
            </w:pPr>
            <w:r w:rsidRPr="00B20569">
              <w:t>Main Food Ordinances in Hong Kong</w:t>
            </w:r>
          </w:p>
          <w:p w14:paraId="21D973E0" w14:textId="77777777" w:rsidR="004A1F10" w:rsidRPr="00B20569" w:rsidRDefault="004A1F10" w:rsidP="00D43DC0">
            <w:pPr>
              <w:numPr>
                <w:ilvl w:val="0"/>
                <w:numId w:val="89"/>
              </w:numPr>
              <w:contextualSpacing/>
            </w:pPr>
            <w:r w:rsidRPr="00B20569">
              <w:t>Public Health and Municipal Services Ordinance (Chapter 132)</w:t>
            </w:r>
          </w:p>
          <w:p w14:paraId="2E3F13DF" w14:textId="77777777" w:rsidR="004A1F10" w:rsidRPr="00B20569" w:rsidRDefault="004A1F10" w:rsidP="00D43DC0">
            <w:pPr>
              <w:numPr>
                <w:ilvl w:val="0"/>
                <w:numId w:val="89"/>
              </w:numPr>
              <w:contextualSpacing/>
            </w:pPr>
            <w:r w:rsidRPr="00B20569">
              <w:t>Food Safety Ordinance (Chapter 612)</w:t>
            </w:r>
          </w:p>
        </w:tc>
        <w:tc>
          <w:tcPr>
            <w:tcW w:w="1701" w:type="dxa"/>
            <w:vAlign w:val="center"/>
          </w:tcPr>
          <w:p w14:paraId="44EA0E08" w14:textId="77777777" w:rsidR="004A1F10" w:rsidRPr="00B20569" w:rsidRDefault="004A1F10" w:rsidP="00D43DC0">
            <w:pPr>
              <w:jc w:val="center"/>
              <w:rPr>
                <w:i/>
              </w:rPr>
            </w:pPr>
            <w:r w:rsidRPr="00B20569">
              <w:rPr>
                <w:i/>
              </w:rPr>
              <w:t>CILO</w:t>
            </w:r>
            <w:r w:rsidRPr="00B20569">
              <w:rPr>
                <w:i/>
                <w:vertAlign w:val="subscript"/>
              </w:rPr>
              <w:t>2-4</w:t>
            </w:r>
          </w:p>
        </w:tc>
        <w:tc>
          <w:tcPr>
            <w:tcW w:w="2410" w:type="dxa"/>
            <w:vMerge w:val="restart"/>
            <w:vAlign w:val="center"/>
          </w:tcPr>
          <w:p w14:paraId="62290F56" w14:textId="77777777" w:rsidR="004A1F10" w:rsidRPr="00B20569" w:rsidRDefault="004A1F10" w:rsidP="00D43DC0">
            <w:r w:rsidRPr="00B20569">
              <w:t xml:space="preserve">Oral presentation, case studies, group discussion, common practice sharing and field visits </w:t>
            </w:r>
          </w:p>
        </w:tc>
      </w:tr>
      <w:tr w:rsidR="004A1F10" w:rsidRPr="00B20569" w14:paraId="2CF2CBA9" w14:textId="77777777" w:rsidTr="00D43DC0">
        <w:trPr>
          <w:trHeight w:val="1834"/>
        </w:trPr>
        <w:tc>
          <w:tcPr>
            <w:tcW w:w="4885" w:type="dxa"/>
          </w:tcPr>
          <w:p w14:paraId="5D0BB628" w14:textId="77777777" w:rsidR="004A1F10" w:rsidRPr="00B20569" w:rsidRDefault="004A1F10" w:rsidP="00D43DC0">
            <w:pPr>
              <w:contextualSpacing/>
            </w:pPr>
            <w:r w:rsidRPr="00B20569">
              <w:t>Microbiology</w:t>
            </w:r>
          </w:p>
          <w:p w14:paraId="2557FCD1" w14:textId="77777777" w:rsidR="004A1F10" w:rsidRPr="00B20569" w:rsidRDefault="004A1F10" w:rsidP="00D43DC0">
            <w:pPr>
              <w:numPr>
                <w:ilvl w:val="0"/>
                <w:numId w:val="89"/>
              </w:numPr>
              <w:contextualSpacing/>
            </w:pPr>
            <w:r w:rsidRPr="00B20569">
              <w:t>Top three microbiology in foodborne diseases</w:t>
            </w:r>
          </w:p>
          <w:p w14:paraId="3B8AA110" w14:textId="77777777" w:rsidR="004A1F10" w:rsidRPr="00B20569" w:rsidRDefault="004A1F10" w:rsidP="00D43DC0">
            <w:pPr>
              <w:numPr>
                <w:ilvl w:val="0"/>
                <w:numId w:val="89"/>
              </w:numPr>
              <w:contextualSpacing/>
            </w:pPr>
            <w:r w:rsidRPr="00B20569">
              <w:t xml:space="preserve">Salmonella </w:t>
            </w:r>
          </w:p>
          <w:p w14:paraId="5051B30F" w14:textId="77777777" w:rsidR="004A1F10" w:rsidRPr="00B20569" w:rsidRDefault="004A1F10" w:rsidP="00D43DC0">
            <w:pPr>
              <w:numPr>
                <w:ilvl w:val="0"/>
                <w:numId w:val="89"/>
              </w:numPr>
              <w:contextualSpacing/>
            </w:pPr>
            <w:r w:rsidRPr="00B20569">
              <w:t>Staphylococcus aureus</w:t>
            </w:r>
          </w:p>
          <w:p w14:paraId="694F34E4" w14:textId="77777777" w:rsidR="004A1F10" w:rsidRPr="00B20569" w:rsidRDefault="004A1F10" w:rsidP="00D43DC0">
            <w:pPr>
              <w:numPr>
                <w:ilvl w:val="0"/>
                <w:numId w:val="89"/>
              </w:numPr>
              <w:contextualSpacing/>
            </w:pPr>
            <w:r w:rsidRPr="00B20569">
              <w:t>vibrio parahaemolyticus</w:t>
            </w:r>
          </w:p>
        </w:tc>
        <w:tc>
          <w:tcPr>
            <w:tcW w:w="1701" w:type="dxa"/>
            <w:vAlign w:val="center"/>
          </w:tcPr>
          <w:p w14:paraId="1EAD04FE" w14:textId="77777777" w:rsidR="004A1F10" w:rsidRPr="00B20569" w:rsidRDefault="004A1F10" w:rsidP="00D43DC0">
            <w:pPr>
              <w:rPr>
                <w:i/>
              </w:rPr>
            </w:pPr>
          </w:p>
          <w:p w14:paraId="6EA548E8" w14:textId="77777777" w:rsidR="004A1F10" w:rsidRPr="00B20569" w:rsidRDefault="004A1F10" w:rsidP="00D43DC0">
            <w:pPr>
              <w:jc w:val="center"/>
              <w:rPr>
                <w:i/>
              </w:rPr>
            </w:pPr>
            <w:r w:rsidRPr="00B20569">
              <w:rPr>
                <w:i/>
              </w:rPr>
              <w:t>CILO</w:t>
            </w:r>
            <w:r w:rsidRPr="00B20569">
              <w:rPr>
                <w:i/>
                <w:vertAlign w:val="subscript"/>
              </w:rPr>
              <w:t>1,2,4</w:t>
            </w:r>
          </w:p>
        </w:tc>
        <w:tc>
          <w:tcPr>
            <w:tcW w:w="2410" w:type="dxa"/>
            <w:vMerge/>
            <w:shd w:val="clear" w:color="auto" w:fill="FFFF00"/>
            <w:vAlign w:val="center"/>
          </w:tcPr>
          <w:p w14:paraId="55EAD4CE" w14:textId="77777777" w:rsidR="004A1F10" w:rsidRPr="00B20569" w:rsidRDefault="004A1F10" w:rsidP="00D43DC0"/>
        </w:tc>
      </w:tr>
      <w:tr w:rsidR="004A1F10" w:rsidRPr="00B20569" w14:paraId="5E042FB2" w14:textId="77777777" w:rsidTr="00D43DC0">
        <w:trPr>
          <w:trHeight w:val="1832"/>
        </w:trPr>
        <w:tc>
          <w:tcPr>
            <w:tcW w:w="4885" w:type="dxa"/>
          </w:tcPr>
          <w:p w14:paraId="797BF0A7" w14:textId="77777777" w:rsidR="004A1F10" w:rsidRPr="00B20569" w:rsidRDefault="004A1F10" w:rsidP="00D43DC0">
            <w:pPr>
              <w:contextualSpacing/>
            </w:pPr>
            <w:r w:rsidRPr="00B20569">
              <w:t>Food Poisoning</w:t>
            </w:r>
          </w:p>
          <w:p w14:paraId="22CC23D7" w14:textId="77777777" w:rsidR="004A1F10" w:rsidRPr="00B20569" w:rsidRDefault="004A1F10" w:rsidP="00D43DC0">
            <w:pPr>
              <w:numPr>
                <w:ilvl w:val="0"/>
                <w:numId w:val="89"/>
              </w:numPr>
              <w:contextualSpacing/>
            </w:pPr>
            <w:r w:rsidRPr="00B20569">
              <w:t>Causative agents and precautions</w:t>
            </w:r>
          </w:p>
          <w:p w14:paraId="0C87BB9C" w14:textId="77777777" w:rsidR="004A1F10" w:rsidRPr="00B20569" w:rsidRDefault="004A1F10" w:rsidP="00D43DC0">
            <w:pPr>
              <w:snapToGrid w:val="0"/>
              <w:ind w:left="720"/>
            </w:pPr>
          </w:p>
          <w:p w14:paraId="4E35149B" w14:textId="77777777" w:rsidR="004A1F10" w:rsidRPr="00B20569" w:rsidRDefault="004A1F10" w:rsidP="00D43DC0">
            <w:pPr>
              <w:contextualSpacing/>
            </w:pPr>
            <w:r w:rsidRPr="00B20569">
              <w:t>Food allergy</w:t>
            </w:r>
          </w:p>
          <w:p w14:paraId="65645C57" w14:textId="77777777" w:rsidR="004A1F10" w:rsidRPr="00B20569" w:rsidRDefault="004A1F10" w:rsidP="00D43DC0">
            <w:pPr>
              <w:numPr>
                <w:ilvl w:val="0"/>
                <w:numId w:val="89"/>
              </w:numPr>
              <w:tabs>
                <w:tab w:val="left" w:pos="808"/>
              </w:tabs>
              <w:contextualSpacing/>
            </w:pPr>
            <w:r w:rsidRPr="00B20569">
              <w:t>Causes of food allergy, identification, prevention and treatment</w:t>
            </w:r>
          </w:p>
        </w:tc>
        <w:tc>
          <w:tcPr>
            <w:tcW w:w="1701" w:type="dxa"/>
            <w:vAlign w:val="center"/>
          </w:tcPr>
          <w:p w14:paraId="5637743C" w14:textId="77777777" w:rsidR="004A1F10" w:rsidRPr="00B20569" w:rsidRDefault="004A1F10" w:rsidP="00D43DC0">
            <w:pPr>
              <w:jc w:val="center"/>
              <w:rPr>
                <w:i/>
              </w:rPr>
            </w:pPr>
            <w:r w:rsidRPr="00B20569">
              <w:rPr>
                <w:i/>
              </w:rPr>
              <w:t>CILO</w:t>
            </w:r>
            <w:r w:rsidRPr="00B20569">
              <w:rPr>
                <w:i/>
                <w:vertAlign w:val="subscript"/>
              </w:rPr>
              <w:t>2,4,6</w:t>
            </w:r>
          </w:p>
        </w:tc>
        <w:tc>
          <w:tcPr>
            <w:tcW w:w="2410" w:type="dxa"/>
            <w:vMerge/>
            <w:shd w:val="clear" w:color="auto" w:fill="FFFF00"/>
          </w:tcPr>
          <w:p w14:paraId="2872FA97" w14:textId="77777777" w:rsidR="004A1F10" w:rsidRPr="00B20569" w:rsidRDefault="004A1F10" w:rsidP="00D43DC0"/>
        </w:tc>
      </w:tr>
      <w:tr w:rsidR="004A1F10" w:rsidRPr="00B20569" w14:paraId="4642FCEB" w14:textId="77777777" w:rsidTr="00D43DC0">
        <w:tc>
          <w:tcPr>
            <w:tcW w:w="4885" w:type="dxa"/>
          </w:tcPr>
          <w:p w14:paraId="61A6AC62" w14:textId="77777777" w:rsidR="004A1F10" w:rsidRPr="00B20569" w:rsidRDefault="004A1F10" w:rsidP="00D43DC0">
            <w:pPr>
              <w:contextualSpacing/>
            </w:pPr>
            <w:r w:rsidRPr="00B20569">
              <w:t>Hazard measures and methodologies</w:t>
            </w:r>
          </w:p>
          <w:p w14:paraId="52301AF2" w14:textId="77777777" w:rsidR="004A1F10" w:rsidRPr="00B20569" w:rsidRDefault="004A1F10" w:rsidP="00D43DC0">
            <w:pPr>
              <w:numPr>
                <w:ilvl w:val="0"/>
                <w:numId w:val="89"/>
              </w:numPr>
              <w:tabs>
                <w:tab w:val="left" w:pos="808"/>
              </w:tabs>
              <w:ind w:left="808" w:hanging="448"/>
              <w:contextualSpacing/>
            </w:pPr>
            <w:r w:rsidRPr="00B20569">
              <w:t>5S methodology in food safety education</w:t>
            </w:r>
          </w:p>
          <w:p w14:paraId="1A868C9C" w14:textId="77777777" w:rsidR="004A1F10" w:rsidRPr="00B20569" w:rsidRDefault="004A1F10" w:rsidP="00D43DC0">
            <w:pPr>
              <w:numPr>
                <w:ilvl w:val="0"/>
                <w:numId w:val="89"/>
              </w:numPr>
              <w:tabs>
                <w:tab w:val="left" w:pos="808"/>
              </w:tabs>
              <w:ind w:left="808" w:hanging="448"/>
              <w:contextualSpacing/>
            </w:pPr>
            <w:r w:rsidRPr="00B20569">
              <w:lastRenderedPageBreak/>
              <w:t>HACCP (Hazard Analysis and Critical Points) applied in catering, food and beverage, manufacturing, school tuck shops and canteens in community settings</w:t>
            </w:r>
          </w:p>
          <w:p w14:paraId="36CCF638" w14:textId="77777777" w:rsidR="004A1F10" w:rsidRPr="00B20569" w:rsidRDefault="004A1F10" w:rsidP="00D43DC0">
            <w:pPr>
              <w:numPr>
                <w:ilvl w:val="0"/>
                <w:numId w:val="89"/>
              </w:numPr>
              <w:tabs>
                <w:tab w:val="left" w:pos="808"/>
              </w:tabs>
              <w:ind w:left="808" w:hanging="448"/>
              <w:contextualSpacing/>
            </w:pPr>
            <w:r w:rsidRPr="00B20569">
              <w:t>Laboratory testing for food contamination</w:t>
            </w:r>
          </w:p>
        </w:tc>
        <w:tc>
          <w:tcPr>
            <w:tcW w:w="1701" w:type="dxa"/>
            <w:vAlign w:val="center"/>
          </w:tcPr>
          <w:p w14:paraId="700E8900" w14:textId="77777777" w:rsidR="004A1F10" w:rsidRPr="00B20569" w:rsidRDefault="004A1F10" w:rsidP="00D43DC0">
            <w:pPr>
              <w:jc w:val="center"/>
              <w:rPr>
                <w:i/>
              </w:rPr>
            </w:pPr>
            <w:r w:rsidRPr="00B20569">
              <w:rPr>
                <w:i/>
              </w:rPr>
              <w:lastRenderedPageBreak/>
              <w:t>CILO</w:t>
            </w:r>
            <w:r w:rsidRPr="00B20569">
              <w:rPr>
                <w:i/>
                <w:vertAlign w:val="subscript"/>
              </w:rPr>
              <w:t>2,4,6</w:t>
            </w:r>
          </w:p>
        </w:tc>
        <w:tc>
          <w:tcPr>
            <w:tcW w:w="2410" w:type="dxa"/>
            <w:vMerge/>
            <w:shd w:val="clear" w:color="auto" w:fill="FFFF00"/>
          </w:tcPr>
          <w:p w14:paraId="78AAA9DA" w14:textId="77777777" w:rsidR="004A1F10" w:rsidRPr="00B20569" w:rsidRDefault="004A1F10" w:rsidP="00D43DC0"/>
        </w:tc>
      </w:tr>
      <w:tr w:rsidR="004A1F10" w:rsidRPr="00B20569" w14:paraId="329D20AC" w14:textId="77777777" w:rsidTr="00D43DC0">
        <w:trPr>
          <w:trHeight w:val="1862"/>
        </w:trPr>
        <w:tc>
          <w:tcPr>
            <w:tcW w:w="4885" w:type="dxa"/>
          </w:tcPr>
          <w:p w14:paraId="12ED8C6E" w14:textId="77777777" w:rsidR="004A1F10" w:rsidRPr="00B20569" w:rsidRDefault="004A1F10" w:rsidP="00D43DC0">
            <w:pPr>
              <w:contextualSpacing/>
            </w:pPr>
            <w:r w:rsidRPr="00B20569">
              <w:t>Crisis management adopted in selected industries such as:</w:t>
            </w:r>
          </w:p>
          <w:p w14:paraId="3E310F42" w14:textId="77777777" w:rsidR="004A1F10" w:rsidRPr="00B20569" w:rsidRDefault="004A1F10" w:rsidP="00D43DC0">
            <w:pPr>
              <w:numPr>
                <w:ilvl w:val="0"/>
                <w:numId w:val="89"/>
              </w:numPr>
              <w:contextualSpacing/>
            </w:pPr>
            <w:r w:rsidRPr="00B20569">
              <w:t>Airline catering</w:t>
            </w:r>
          </w:p>
          <w:p w14:paraId="7B2332C3" w14:textId="77777777" w:rsidR="004A1F10" w:rsidRPr="00B20569" w:rsidRDefault="004A1F10" w:rsidP="00D43DC0">
            <w:pPr>
              <w:numPr>
                <w:ilvl w:val="0"/>
                <w:numId w:val="89"/>
              </w:numPr>
              <w:contextualSpacing/>
            </w:pPr>
            <w:r w:rsidRPr="00B20569">
              <w:t>Hotel and resort</w:t>
            </w:r>
          </w:p>
          <w:p w14:paraId="105F503D" w14:textId="77777777" w:rsidR="004A1F10" w:rsidRPr="00B20569" w:rsidRDefault="004A1F10" w:rsidP="00D43DC0">
            <w:pPr>
              <w:numPr>
                <w:ilvl w:val="0"/>
                <w:numId w:val="89"/>
              </w:numPr>
              <w:contextualSpacing/>
            </w:pPr>
            <w:r w:rsidRPr="00B20569">
              <w:t>Supermarket</w:t>
            </w:r>
          </w:p>
          <w:p w14:paraId="3395EF21" w14:textId="77777777" w:rsidR="004A1F10" w:rsidRPr="00B20569" w:rsidRDefault="004A1F10" w:rsidP="00D43DC0">
            <w:pPr>
              <w:numPr>
                <w:ilvl w:val="0"/>
                <w:numId w:val="89"/>
              </w:numPr>
              <w:contextualSpacing/>
            </w:pPr>
            <w:r w:rsidRPr="00B20569">
              <w:t xml:space="preserve">Centre for Food Safety and in </w:t>
            </w:r>
          </w:p>
          <w:p w14:paraId="1A039CF5" w14:textId="77777777" w:rsidR="004A1F10" w:rsidRPr="00B20569" w:rsidRDefault="004A1F10" w:rsidP="00D43DC0">
            <w:pPr>
              <w:numPr>
                <w:ilvl w:val="0"/>
                <w:numId w:val="89"/>
              </w:numPr>
              <w:contextualSpacing/>
            </w:pPr>
            <w:r w:rsidRPr="00B20569">
              <w:t>School and community settings</w:t>
            </w:r>
          </w:p>
        </w:tc>
        <w:tc>
          <w:tcPr>
            <w:tcW w:w="1701" w:type="dxa"/>
            <w:vAlign w:val="center"/>
          </w:tcPr>
          <w:p w14:paraId="17A91FEC" w14:textId="77777777" w:rsidR="004A1F10" w:rsidRPr="00B20569" w:rsidRDefault="004A1F10" w:rsidP="00D43DC0">
            <w:pPr>
              <w:jc w:val="center"/>
              <w:rPr>
                <w:i/>
              </w:rPr>
            </w:pPr>
            <w:r w:rsidRPr="00B20569">
              <w:rPr>
                <w:i/>
              </w:rPr>
              <w:t>CILO</w:t>
            </w:r>
            <w:r w:rsidRPr="00B20569">
              <w:rPr>
                <w:i/>
                <w:vertAlign w:val="subscript"/>
              </w:rPr>
              <w:t>3-6</w:t>
            </w:r>
          </w:p>
        </w:tc>
        <w:tc>
          <w:tcPr>
            <w:tcW w:w="2410" w:type="dxa"/>
            <w:vMerge/>
          </w:tcPr>
          <w:p w14:paraId="4E3A6E0F" w14:textId="77777777" w:rsidR="004A1F10" w:rsidRPr="00B20569" w:rsidRDefault="004A1F10" w:rsidP="00D43DC0">
            <w:pPr>
              <w:rPr>
                <w:color w:val="FFFFFF"/>
              </w:rPr>
            </w:pPr>
          </w:p>
        </w:tc>
      </w:tr>
    </w:tbl>
    <w:p w14:paraId="50FB3D8D" w14:textId="77777777" w:rsidR="004A1F10" w:rsidRDefault="004A1F10" w:rsidP="004A1F10">
      <w:pPr>
        <w:rPr>
          <w:b/>
        </w:rPr>
      </w:pPr>
    </w:p>
    <w:p w14:paraId="5175269C" w14:textId="77777777" w:rsidR="004A1F10" w:rsidRPr="00B20569" w:rsidRDefault="004A1F10" w:rsidP="004A1F10">
      <w:pPr>
        <w:rPr>
          <w:b/>
        </w:rPr>
      </w:pPr>
    </w:p>
    <w:p w14:paraId="16570717" w14:textId="77777777" w:rsidR="004A1F10" w:rsidRPr="00A8749A" w:rsidRDefault="004A1F10" w:rsidP="004A1F10">
      <w:pPr>
        <w:pStyle w:val="ListParagraph"/>
        <w:widowControl/>
        <w:numPr>
          <w:ilvl w:val="0"/>
          <w:numId w:val="155"/>
        </w:numPr>
        <w:ind w:leftChars="0"/>
        <w:contextualSpacing/>
        <w:rPr>
          <w:b/>
        </w:rPr>
      </w:pPr>
      <w:r w:rsidRPr="00A8749A">
        <w:rPr>
          <w:b/>
        </w:rPr>
        <w:t>Assessment</w:t>
      </w:r>
    </w:p>
    <w:tbl>
      <w:tblPr>
        <w:tblW w:w="899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61"/>
        <w:gridCol w:w="1417"/>
        <w:gridCol w:w="1418"/>
      </w:tblGrid>
      <w:tr w:rsidR="004A1F10" w:rsidRPr="00B20569" w14:paraId="22A21310" w14:textId="77777777" w:rsidTr="00D43DC0">
        <w:tc>
          <w:tcPr>
            <w:tcW w:w="6161" w:type="dxa"/>
            <w:shd w:val="clear" w:color="auto" w:fill="D9D9D9"/>
          </w:tcPr>
          <w:p w14:paraId="23B7BDB9" w14:textId="77777777" w:rsidR="004A1F10" w:rsidRPr="00B20569" w:rsidRDefault="004A1F10" w:rsidP="00D43DC0">
            <w:pPr>
              <w:jc w:val="center"/>
              <w:rPr>
                <w:b/>
                <w:sz w:val="20"/>
              </w:rPr>
            </w:pPr>
            <w:r w:rsidRPr="00B20569">
              <w:rPr>
                <w:b/>
                <w:sz w:val="20"/>
              </w:rPr>
              <w:t xml:space="preserve">Assessment Tasks </w:t>
            </w:r>
          </w:p>
          <w:p w14:paraId="5AF616CE" w14:textId="77777777" w:rsidR="004A1F10" w:rsidRPr="00B20569" w:rsidRDefault="004A1F10" w:rsidP="00D43DC0">
            <w:pPr>
              <w:jc w:val="center"/>
              <w:rPr>
                <w:b/>
                <w:i/>
                <w:sz w:val="20"/>
              </w:rPr>
            </w:pPr>
          </w:p>
        </w:tc>
        <w:tc>
          <w:tcPr>
            <w:tcW w:w="1417" w:type="dxa"/>
            <w:shd w:val="clear" w:color="auto" w:fill="D9D9D9"/>
          </w:tcPr>
          <w:p w14:paraId="2DD5CA4F" w14:textId="77777777" w:rsidR="004A1F10" w:rsidRPr="00B20569" w:rsidRDefault="004A1F10" w:rsidP="00D43DC0">
            <w:pPr>
              <w:jc w:val="center"/>
              <w:rPr>
                <w:b/>
              </w:rPr>
            </w:pPr>
            <w:r w:rsidRPr="00B20569">
              <w:rPr>
                <w:b/>
              </w:rPr>
              <w:t>Weighting (%)</w:t>
            </w:r>
          </w:p>
        </w:tc>
        <w:tc>
          <w:tcPr>
            <w:tcW w:w="1418" w:type="dxa"/>
            <w:shd w:val="clear" w:color="auto" w:fill="D9D9D9"/>
          </w:tcPr>
          <w:p w14:paraId="7DBEFAA2" w14:textId="77777777" w:rsidR="004A1F10" w:rsidRPr="00B20569" w:rsidRDefault="004A1F10" w:rsidP="00D43DC0">
            <w:pPr>
              <w:jc w:val="center"/>
              <w:rPr>
                <w:b/>
              </w:rPr>
            </w:pPr>
            <w:r w:rsidRPr="00B20569">
              <w:rPr>
                <w:b/>
              </w:rPr>
              <w:t>CILO</w:t>
            </w:r>
          </w:p>
        </w:tc>
      </w:tr>
      <w:tr w:rsidR="004A1F10" w:rsidRPr="00B20569" w14:paraId="28896DE6" w14:textId="77777777" w:rsidTr="00D43DC0">
        <w:trPr>
          <w:trHeight w:val="3240"/>
        </w:trPr>
        <w:tc>
          <w:tcPr>
            <w:tcW w:w="6161" w:type="dxa"/>
            <w:shd w:val="clear" w:color="auto" w:fill="FFFFFF"/>
          </w:tcPr>
          <w:p w14:paraId="3EC20A2E" w14:textId="77777777" w:rsidR="004A1F10" w:rsidRPr="00B20569" w:rsidRDefault="004A1F10" w:rsidP="00D43DC0">
            <w:pPr>
              <w:widowControl/>
              <w:numPr>
                <w:ilvl w:val="2"/>
                <w:numId w:val="28"/>
              </w:numPr>
              <w:ind w:left="383" w:rightChars="14" w:right="34" w:hanging="383"/>
              <w:contextualSpacing/>
              <w:rPr>
                <w:b/>
                <w:iCs/>
              </w:rPr>
            </w:pPr>
            <w:r w:rsidRPr="00B20569">
              <w:t xml:space="preserve">Oral Presentation (Group Work) </w:t>
            </w:r>
          </w:p>
          <w:p w14:paraId="350D577C" w14:textId="77777777" w:rsidR="004A1F10" w:rsidRPr="00B20569" w:rsidRDefault="004A1F10" w:rsidP="00D43DC0">
            <w:pPr>
              <w:widowControl/>
              <w:numPr>
                <w:ilvl w:val="0"/>
                <w:numId w:val="61"/>
              </w:numPr>
              <w:ind w:rightChars="14" w:right="34"/>
              <w:contextualSpacing/>
              <w:rPr>
                <w:b/>
                <w:iCs/>
              </w:rPr>
            </w:pPr>
            <w:r w:rsidRPr="00B20569">
              <w:t>Based on current literature, describe one foodborne microorganisms and the means of its detection. The presentation can be supplemented with pictures and graphics.</w:t>
            </w:r>
          </w:p>
          <w:p w14:paraId="5BE2028B" w14:textId="77777777" w:rsidR="004A1F10" w:rsidRPr="00B20569" w:rsidRDefault="004A1F10" w:rsidP="00D43DC0">
            <w:pPr>
              <w:numPr>
                <w:ilvl w:val="0"/>
                <w:numId w:val="61"/>
              </w:numPr>
              <w:ind w:rightChars="14" w:right="34"/>
              <w:contextualSpacing/>
            </w:pPr>
            <w:r w:rsidRPr="00B20569">
              <w:t>Describe a food poisoning event you have read from the newspapers in recent years, including the type of foodborne disease; signs and symptoms observed and the possible cause of its contamination in the food poisoning event. Peer assessment will be included as evaluation.</w:t>
            </w:r>
          </w:p>
          <w:p w14:paraId="088867D0" w14:textId="77777777" w:rsidR="004A1F10" w:rsidRPr="00B20569" w:rsidRDefault="004A1F10" w:rsidP="00D43DC0">
            <w:pPr>
              <w:ind w:left="960" w:rightChars="14" w:right="34"/>
              <w:rPr>
                <w:b/>
                <w:iCs/>
              </w:rPr>
            </w:pPr>
          </w:p>
        </w:tc>
        <w:tc>
          <w:tcPr>
            <w:tcW w:w="1417" w:type="dxa"/>
            <w:shd w:val="clear" w:color="auto" w:fill="FFFFFF"/>
          </w:tcPr>
          <w:p w14:paraId="74035DD1" w14:textId="77777777" w:rsidR="004A1F10" w:rsidRPr="00B20569" w:rsidRDefault="004A1F10" w:rsidP="00D43DC0">
            <w:pPr>
              <w:jc w:val="center"/>
            </w:pPr>
          </w:p>
          <w:p w14:paraId="4033112A" w14:textId="77777777" w:rsidR="004A1F10" w:rsidRPr="00B20569" w:rsidRDefault="004A1F10" w:rsidP="00D43DC0">
            <w:pPr>
              <w:ind w:firstLineChars="200" w:firstLine="480"/>
            </w:pPr>
            <w:r w:rsidRPr="00B20569">
              <w:t>20</w:t>
            </w:r>
          </w:p>
          <w:p w14:paraId="02264404" w14:textId="77777777" w:rsidR="004A1F10" w:rsidRPr="00B20569" w:rsidRDefault="004A1F10" w:rsidP="00D43DC0">
            <w:pPr>
              <w:jc w:val="center"/>
            </w:pPr>
          </w:p>
          <w:p w14:paraId="110BF312" w14:textId="77777777" w:rsidR="004A1F10" w:rsidRPr="00B20569" w:rsidRDefault="004A1F10" w:rsidP="00D43DC0">
            <w:pPr>
              <w:jc w:val="center"/>
            </w:pPr>
          </w:p>
          <w:p w14:paraId="1278B410" w14:textId="77777777" w:rsidR="004A1F10" w:rsidRPr="00B20569" w:rsidRDefault="004A1F10" w:rsidP="00D43DC0">
            <w:pPr>
              <w:jc w:val="center"/>
            </w:pPr>
          </w:p>
          <w:p w14:paraId="3BA08EF9" w14:textId="77777777" w:rsidR="004A1F10" w:rsidRPr="00B20569" w:rsidRDefault="004A1F10" w:rsidP="00D43DC0">
            <w:pPr>
              <w:rPr>
                <w:sz w:val="20"/>
              </w:rPr>
            </w:pPr>
          </w:p>
        </w:tc>
        <w:tc>
          <w:tcPr>
            <w:tcW w:w="1418" w:type="dxa"/>
            <w:shd w:val="clear" w:color="auto" w:fill="FFFFFF"/>
          </w:tcPr>
          <w:p w14:paraId="1999B309" w14:textId="77777777" w:rsidR="004A1F10" w:rsidRPr="00B20569" w:rsidRDefault="004A1F10" w:rsidP="00D43DC0">
            <w:pPr>
              <w:jc w:val="center"/>
              <w:rPr>
                <w:i/>
              </w:rPr>
            </w:pPr>
          </w:p>
          <w:p w14:paraId="38762C2C" w14:textId="77777777" w:rsidR="004A1F10" w:rsidRPr="00B20569" w:rsidRDefault="004A1F10" w:rsidP="00D43DC0">
            <w:pPr>
              <w:jc w:val="center"/>
              <w:rPr>
                <w:i/>
              </w:rPr>
            </w:pPr>
            <w:r w:rsidRPr="00B20569">
              <w:rPr>
                <w:i/>
              </w:rPr>
              <w:t>CILO</w:t>
            </w:r>
            <w:r w:rsidRPr="00B20569">
              <w:rPr>
                <w:i/>
                <w:vertAlign w:val="subscript"/>
              </w:rPr>
              <w:t>1,2,4,5,6</w:t>
            </w:r>
          </w:p>
        </w:tc>
      </w:tr>
      <w:tr w:rsidR="004A1F10" w:rsidRPr="00B20569" w14:paraId="2C1966B6" w14:textId="77777777" w:rsidTr="00D43DC0">
        <w:tc>
          <w:tcPr>
            <w:tcW w:w="6161" w:type="dxa"/>
            <w:shd w:val="clear" w:color="auto" w:fill="FFFFFF"/>
          </w:tcPr>
          <w:p w14:paraId="3B49E932" w14:textId="77777777" w:rsidR="004A1F10" w:rsidRPr="00B20569" w:rsidRDefault="004A1F10" w:rsidP="00D43DC0">
            <w:pPr>
              <w:widowControl/>
              <w:numPr>
                <w:ilvl w:val="2"/>
                <w:numId w:val="28"/>
              </w:numPr>
              <w:ind w:left="383" w:rightChars="14" w:right="34" w:hanging="383"/>
              <w:contextualSpacing/>
            </w:pPr>
            <w:r w:rsidRPr="00B20569">
              <w:rPr>
                <w:iCs/>
              </w:rPr>
              <w:t>Evaluation on the current regulatory scheme in food labelling in Hong Kong (Individual Work)</w:t>
            </w:r>
          </w:p>
          <w:p w14:paraId="1D83F86F" w14:textId="77777777" w:rsidR="004A1F10" w:rsidRPr="00B20569" w:rsidRDefault="004A1F10" w:rsidP="00D43DC0">
            <w:pPr>
              <w:ind w:leftChars="150" w:left="360" w:rightChars="14" w:right="34"/>
            </w:pPr>
            <w:r w:rsidRPr="00B20569">
              <w:rPr>
                <w:iCs/>
              </w:rPr>
              <w:t>A written consultation paper critically addresses the drawbacks of the labeling scheme recently formulated. Give supporting evidences in argument related to the area of information inadequacy, healthy choices, overseas practices and food varieties. (1,500 words)</w:t>
            </w:r>
          </w:p>
          <w:p w14:paraId="6ADE88EC" w14:textId="77777777" w:rsidR="004A1F10" w:rsidRPr="00B20569" w:rsidRDefault="004A1F10" w:rsidP="00D43DC0">
            <w:pPr>
              <w:ind w:leftChars="200" w:left="480" w:rightChars="14" w:right="34"/>
            </w:pPr>
          </w:p>
        </w:tc>
        <w:tc>
          <w:tcPr>
            <w:tcW w:w="1417" w:type="dxa"/>
            <w:shd w:val="clear" w:color="auto" w:fill="FFFFFF"/>
          </w:tcPr>
          <w:p w14:paraId="7637B453" w14:textId="77777777" w:rsidR="004A1F10" w:rsidRPr="00B20569" w:rsidRDefault="004A1F10" w:rsidP="00D43DC0">
            <w:pPr>
              <w:jc w:val="center"/>
            </w:pPr>
          </w:p>
          <w:p w14:paraId="520DD840" w14:textId="77777777" w:rsidR="004A1F10" w:rsidRPr="00B20569" w:rsidRDefault="004A1F10" w:rsidP="00D43DC0">
            <w:pPr>
              <w:jc w:val="center"/>
            </w:pPr>
          </w:p>
          <w:p w14:paraId="782DF214" w14:textId="77777777" w:rsidR="004A1F10" w:rsidRPr="00B20569" w:rsidRDefault="004A1F10" w:rsidP="00D43DC0">
            <w:pPr>
              <w:jc w:val="center"/>
            </w:pPr>
          </w:p>
          <w:p w14:paraId="15ACD983" w14:textId="77777777" w:rsidR="004A1F10" w:rsidRPr="00B20569" w:rsidRDefault="004A1F10" w:rsidP="00D43DC0">
            <w:pPr>
              <w:ind w:firstLineChars="200" w:firstLine="480"/>
            </w:pPr>
            <w:r w:rsidRPr="00B20569">
              <w:t>50</w:t>
            </w:r>
          </w:p>
          <w:p w14:paraId="23212DF7" w14:textId="77777777" w:rsidR="004A1F10" w:rsidRPr="00B20569" w:rsidRDefault="004A1F10" w:rsidP="00D43DC0">
            <w:pPr>
              <w:jc w:val="center"/>
            </w:pPr>
          </w:p>
          <w:p w14:paraId="4AED191F" w14:textId="77777777" w:rsidR="004A1F10" w:rsidRPr="00B20569" w:rsidRDefault="004A1F10" w:rsidP="00D43DC0">
            <w:pPr>
              <w:jc w:val="center"/>
            </w:pPr>
          </w:p>
          <w:p w14:paraId="04E9A38A" w14:textId="77777777" w:rsidR="004A1F10" w:rsidRPr="00B20569" w:rsidRDefault="004A1F10" w:rsidP="00D43DC0">
            <w:pPr>
              <w:jc w:val="center"/>
            </w:pPr>
          </w:p>
          <w:p w14:paraId="1233A07B" w14:textId="77777777" w:rsidR="004A1F10" w:rsidRPr="00B20569" w:rsidRDefault="004A1F10" w:rsidP="00D43DC0">
            <w:pPr>
              <w:jc w:val="center"/>
            </w:pPr>
          </w:p>
        </w:tc>
        <w:tc>
          <w:tcPr>
            <w:tcW w:w="1418" w:type="dxa"/>
            <w:shd w:val="clear" w:color="auto" w:fill="FFFFFF"/>
          </w:tcPr>
          <w:p w14:paraId="61A03CC3" w14:textId="77777777" w:rsidR="004A1F10" w:rsidRPr="00B20569" w:rsidRDefault="004A1F10" w:rsidP="00D43DC0">
            <w:pPr>
              <w:jc w:val="center"/>
              <w:rPr>
                <w:i/>
              </w:rPr>
            </w:pPr>
          </w:p>
          <w:p w14:paraId="5B47F9E0" w14:textId="77777777" w:rsidR="004A1F10" w:rsidRPr="00B20569" w:rsidRDefault="004A1F10" w:rsidP="00D43DC0">
            <w:pPr>
              <w:jc w:val="center"/>
              <w:rPr>
                <w:i/>
              </w:rPr>
            </w:pPr>
          </w:p>
          <w:p w14:paraId="7349FBEF" w14:textId="77777777" w:rsidR="004A1F10" w:rsidRPr="00B20569" w:rsidRDefault="004A1F10" w:rsidP="00D43DC0">
            <w:pPr>
              <w:jc w:val="center"/>
              <w:rPr>
                <w:i/>
              </w:rPr>
            </w:pPr>
          </w:p>
          <w:p w14:paraId="7852FFCC" w14:textId="77777777" w:rsidR="004A1F10" w:rsidRPr="00B20569" w:rsidRDefault="004A1F10" w:rsidP="00D43DC0">
            <w:pPr>
              <w:jc w:val="center"/>
              <w:rPr>
                <w:i/>
              </w:rPr>
            </w:pPr>
            <w:r w:rsidRPr="00B20569">
              <w:rPr>
                <w:i/>
              </w:rPr>
              <w:t>CILO</w:t>
            </w:r>
            <w:r w:rsidRPr="00B20569">
              <w:rPr>
                <w:i/>
                <w:vertAlign w:val="subscript"/>
              </w:rPr>
              <w:t xml:space="preserve"> 2,3</w:t>
            </w:r>
          </w:p>
          <w:p w14:paraId="232C3E9B" w14:textId="77777777" w:rsidR="004A1F10" w:rsidRPr="00B20569" w:rsidRDefault="004A1F10" w:rsidP="00D43DC0">
            <w:pPr>
              <w:jc w:val="center"/>
              <w:rPr>
                <w:i/>
              </w:rPr>
            </w:pPr>
          </w:p>
          <w:p w14:paraId="736A7FC5" w14:textId="77777777" w:rsidR="004A1F10" w:rsidRPr="00B20569" w:rsidRDefault="004A1F10" w:rsidP="00D43DC0">
            <w:pPr>
              <w:jc w:val="center"/>
              <w:rPr>
                <w:i/>
              </w:rPr>
            </w:pPr>
          </w:p>
          <w:p w14:paraId="57B4A300" w14:textId="77777777" w:rsidR="004A1F10" w:rsidRPr="00B20569" w:rsidRDefault="004A1F10" w:rsidP="00D43DC0">
            <w:pPr>
              <w:jc w:val="center"/>
              <w:rPr>
                <w:i/>
              </w:rPr>
            </w:pPr>
          </w:p>
          <w:p w14:paraId="47DE0959" w14:textId="77777777" w:rsidR="004A1F10" w:rsidRPr="00B20569" w:rsidRDefault="004A1F10" w:rsidP="00D43DC0">
            <w:pPr>
              <w:jc w:val="center"/>
              <w:rPr>
                <w:i/>
              </w:rPr>
            </w:pPr>
          </w:p>
        </w:tc>
      </w:tr>
      <w:tr w:rsidR="004A1F10" w:rsidRPr="00B20569" w14:paraId="1DC94DCC" w14:textId="77777777" w:rsidTr="00D43DC0">
        <w:tc>
          <w:tcPr>
            <w:tcW w:w="6161" w:type="dxa"/>
            <w:shd w:val="clear" w:color="auto" w:fill="FFFFFF"/>
          </w:tcPr>
          <w:p w14:paraId="6586239D" w14:textId="77777777" w:rsidR="004A1F10" w:rsidRPr="00B20569" w:rsidRDefault="004A1F10" w:rsidP="00D43DC0">
            <w:pPr>
              <w:widowControl/>
              <w:numPr>
                <w:ilvl w:val="2"/>
                <w:numId w:val="28"/>
              </w:numPr>
              <w:ind w:left="383" w:rightChars="14" w:right="34" w:hanging="383"/>
              <w:contextualSpacing/>
              <w:rPr>
                <w:iCs/>
              </w:rPr>
            </w:pPr>
            <w:r w:rsidRPr="00B20569">
              <w:t>A crisis management plan formulation (Group Work)</w:t>
            </w:r>
          </w:p>
          <w:p w14:paraId="66113385" w14:textId="77777777" w:rsidR="004A1F10" w:rsidRPr="00B20569" w:rsidRDefault="004A1F10" w:rsidP="00D43DC0">
            <w:pPr>
              <w:ind w:leftChars="150" w:left="360" w:rightChars="14" w:right="34"/>
            </w:pPr>
            <w:r w:rsidRPr="00B20569">
              <w:t>A written plan identifying the resources required and procedures to handle a foodborne illness outbreak in a workplace setting. The plan must include i) a hazard analysis; ii) CCPs; iii) critical limits; iv) monitoring procedures; v) corrective actions; vi) verification procedures; vii) record keeping in details.</w:t>
            </w:r>
          </w:p>
        </w:tc>
        <w:tc>
          <w:tcPr>
            <w:tcW w:w="1417" w:type="dxa"/>
            <w:shd w:val="clear" w:color="auto" w:fill="FFFFFF"/>
            <w:vAlign w:val="center"/>
          </w:tcPr>
          <w:p w14:paraId="3CF26E53" w14:textId="1BD065CD" w:rsidR="004A1F10" w:rsidRPr="00B20569" w:rsidRDefault="004A1F10" w:rsidP="00D43DC0">
            <w:pPr>
              <w:jc w:val="center"/>
            </w:pPr>
            <w:r w:rsidRPr="00B20569">
              <w:t>30</w:t>
            </w:r>
          </w:p>
        </w:tc>
        <w:tc>
          <w:tcPr>
            <w:tcW w:w="1418" w:type="dxa"/>
            <w:shd w:val="clear" w:color="auto" w:fill="FFFFFF"/>
            <w:vAlign w:val="center"/>
          </w:tcPr>
          <w:p w14:paraId="3B7F4D67" w14:textId="77777777" w:rsidR="004A1F10" w:rsidRPr="00B20569" w:rsidRDefault="004A1F10" w:rsidP="00D43DC0">
            <w:pPr>
              <w:jc w:val="center"/>
              <w:rPr>
                <w:i/>
              </w:rPr>
            </w:pPr>
            <w:r w:rsidRPr="00B20569">
              <w:rPr>
                <w:i/>
              </w:rPr>
              <w:t>CILO</w:t>
            </w:r>
            <w:r w:rsidRPr="00B20569">
              <w:rPr>
                <w:i/>
                <w:vertAlign w:val="subscript"/>
              </w:rPr>
              <w:t xml:space="preserve"> 4-6</w:t>
            </w:r>
          </w:p>
        </w:tc>
      </w:tr>
    </w:tbl>
    <w:p w14:paraId="4EBA5BBB" w14:textId="77777777" w:rsidR="004A1F10" w:rsidRPr="00B20569" w:rsidRDefault="004A1F10" w:rsidP="004A1F10"/>
    <w:p w14:paraId="63447602" w14:textId="5F5EA258" w:rsidR="004B7577" w:rsidRDefault="004B7577" w:rsidP="004A1F10">
      <w:pPr>
        <w:widowControl/>
        <w:numPr>
          <w:ilvl w:val="0"/>
          <w:numId w:val="155"/>
        </w:numPr>
        <w:contextualSpacing/>
        <w:rPr>
          <w:b/>
        </w:rPr>
      </w:pPr>
      <w:r>
        <w:rPr>
          <w:b/>
        </w:rPr>
        <w:t>Use of Generative AI in Course Assessments</w:t>
      </w:r>
    </w:p>
    <w:p w14:paraId="3F84E815" w14:textId="77777777" w:rsidR="004B7577" w:rsidRDefault="004B7577" w:rsidP="009A08CB">
      <w:pPr>
        <w:pStyle w:val="13"/>
        <w:ind w:left="480"/>
        <w:contextualSpacing w:val="0"/>
        <w:rPr>
          <w:rFonts w:ascii="Times New Roman" w:hAnsi="Times New Roman"/>
          <w:bCs/>
          <w:lang w:eastAsia="zh-TW"/>
        </w:rPr>
      </w:pPr>
      <w:r>
        <w:rPr>
          <w:rFonts w:ascii="Times New Roman" w:hAnsi="Times New Roman"/>
          <w:bCs/>
        </w:rPr>
        <w:t>Please select one option only that applies to this course:</w:t>
      </w:r>
    </w:p>
    <w:p w14:paraId="68C8442B" w14:textId="77777777" w:rsidR="004B7577" w:rsidRDefault="004B7577" w:rsidP="009A08CB">
      <w:pPr>
        <w:pStyle w:val="13"/>
        <w:ind w:left="480"/>
        <w:contextualSpacing w:val="0"/>
        <w:rPr>
          <w:rFonts w:ascii="Times New Roman" w:hAnsi="Times New Roman"/>
          <w:bCs/>
          <w:lang w:eastAsia="zh-TW"/>
        </w:rPr>
      </w:pPr>
    </w:p>
    <w:p w14:paraId="65EC1DF4" w14:textId="77777777" w:rsidR="004B7577" w:rsidRDefault="004B7577" w:rsidP="009A08CB">
      <w:pPr>
        <w:pStyle w:val="13"/>
        <w:ind w:left="480"/>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2E460EE8" w14:textId="77777777" w:rsidR="004B7577" w:rsidRDefault="004B7577" w:rsidP="009A08CB">
      <w:pPr>
        <w:pStyle w:val="13"/>
        <w:ind w:left="480"/>
        <w:contextualSpacing w:val="0"/>
        <w:jc w:val="both"/>
        <w:rPr>
          <w:rFonts w:ascii="Times New Roman" w:hAnsi="Times New Roman"/>
          <w:bCs/>
        </w:rPr>
      </w:pPr>
    </w:p>
    <w:p w14:paraId="50B69805" w14:textId="10CBCBDD" w:rsidR="004B7577" w:rsidRDefault="005A6965" w:rsidP="009A08CB">
      <w:pPr>
        <w:pStyle w:val="13"/>
        <w:ind w:left="480"/>
        <w:contextualSpacing w:val="0"/>
        <w:jc w:val="both"/>
        <w:rPr>
          <w:rFonts w:ascii="Times New Roman" w:hAnsi="Times New Roman"/>
          <w:bCs/>
        </w:rPr>
      </w:pPr>
      <w:r>
        <w:rPr>
          <w:rFonts w:ascii="Wingdings 2" w:hAnsi="Wingdings 2"/>
          <w:bCs/>
        </w:rPr>
        <w:lastRenderedPageBreak/>
        <w:sym w:font="Wingdings" w:char="F0FE"/>
      </w:r>
      <w:r w:rsidR="004B7577">
        <w:rPr>
          <w:rFonts w:ascii="Times New Roman" w:hAnsi="Times New Roman"/>
          <w:bCs/>
        </w:rPr>
        <w:t xml:space="preserve"> </w:t>
      </w:r>
      <w:r w:rsidR="004B7577" w:rsidRPr="00C43404">
        <w:rPr>
          <w:rFonts w:ascii="Times New Roman" w:hAnsi="Times New Roman"/>
          <w:b/>
          <w:i/>
          <w:iCs/>
        </w:rPr>
        <w:t>Permitted</w:t>
      </w:r>
      <w:r w:rsidR="004B7577" w:rsidRPr="00C43404">
        <w:rPr>
          <w:rFonts w:ascii="Times New Roman" w:hAnsi="Times New Roman"/>
          <w:bCs/>
        </w:rPr>
        <w:t xml:space="preserve">: </w:t>
      </w:r>
      <w:r w:rsidR="004B7577">
        <w:rPr>
          <w:rFonts w:ascii="Times New Roman" w:hAnsi="Times New Roman"/>
          <w:bCs/>
        </w:rPr>
        <w:t>In this course, g</w:t>
      </w:r>
      <w:r w:rsidR="004B7577"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4B7577">
        <w:rPr>
          <w:rFonts w:ascii="Times New Roman" w:hAnsi="Times New Roman"/>
          <w:bCs/>
        </w:rPr>
        <w:t>assessment</w:t>
      </w:r>
      <w:r w:rsidR="004B7577" w:rsidRPr="00C43404">
        <w:rPr>
          <w:rFonts w:ascii="Times New Roman" w:hAnsi="Times New Roman"/>
          <w:bCs/>
        </w:rPr>
        <w:t xml:space="preserve"> briefs.</w:t>
      </w:r>
    </w:p>
    <w:p w14:paraId="28018E91" w14:textId="77777777" w:rsidR="004B7577" w:rsidRDefault="004B7577" w:rsidP="009A08CB">
      <w:pPr>
        <w:widowControl/>
        <w:ind w:left="480"/>
        <w:contextualSpacing/>
        <w:rPr>
          <w:b/>
        </w:rPr>
      </w:pPr>
    </w:p>
    <w:p w14:paraId="5E5DFFDB" w14:textId="15150A9A" w:rsidR="004A1F10" w:rsidRPr="00B20569" w:rsidRDefault="004A1F10" w:rsidP="004A1F10">
      <w:pPr>
        <w:widowControl/>
        <w:numPr>
          <w:ilvl w:val="0"/>
          <w:numId w:val="155"/>
        </w:numPr>
        <w:contextualSpacing/>
        <w:rPr>
          <w:b/>
        </w:rPr>
      </w:pPr>
      <w:r w:rsidRPr="00B20569">
        <w:rPr>
          <w:b/>
        </w:rPr>
        <w:t>Required Text(s)</w:t>
      </w:r>
    </w:p>
    <w:p w14:paraId="572D561D" w14:textId="77777777" w:rsidR="004A1F10" w:rsidRPr="00B20569" w:rsidRDefault="004A1F10" w:rsidP="004A1F10">
      <w:pPr>
        <w:ind w:leftChars="177" w:left="785" w:hangingChars="150" w:hanging="360"/>
        <w:rPr>
          <w:color w:val="000000"/>
        </w:rPr>
      </w:pPr>
      <w:r w:rsidRPr="00B20569">
        <w:rPr>
          <w:color w:val="000000"/>
        </w:rPr>
        <w:t>Boston, M.</w:t>
      </w:r>
      <w:r w:rsidRPr="00B20569">
        <w:rPr>
          <w:rFonts w:eastAsia="SimSun" w:hint="eastAsia"/>
          <w:color w:val="000000"/>
          <w:lang w:eastAsia="zh-CN"/>
        </w:rPr>
        <w:t xml:space="preserve"> </w:t>
      </w:r>
      <w:r w:rsidRPr="00B20569">
        <w:rPr>
          <w:color w:val="000000"/>
        </w:rPr>
        <w:t xml:space="preserve">A. (2007). </w:t>
      </w:r>
      <w:hyperlink r:id="rId8" w:history="1">
        <w:r w:rsidRPr="00B20569">
          <w:rPr>
            <w:bCs/>
            <w:i/>
            <w:color w:val="000000"/>
          </w:rPr>
          <w:t>Food safety: A practical and case study approach</w:t>
        </w:r>
      </w:hyperlink>
      <w:r w:rsidRPr="00B20569">
        <w:rPr>
          <w:rFonts w:eastAsia="SimSun" w:hint="eastAsia"/>
          <w:b/>
          <w:bCs/>
          <w:i/>
          <w:color w:val="000000"/>
          <w:lang w:eastAsia="zh-CN"/>
        </w:rPr>
        <w:t>.</w:t>
      </w:r>
      <w:r w:rsidRPr="00B20569">
        <w:rPr>
          <w:color w:val="000000"/>
        </w:rPr>
        <w:t xml:space="preserve"> Boston: Springer Science+Business Media, LLC.</w:t>
      </w:r>
    </w:p>
    <w:p w14:paraId="014D8369" w14:textId="77777777" w:rsidR="004A1F10" w:rsidRPr="00890609" w:rsidRDefault="004A1F10" w:rsidP="004A1F10">
      <w:pPr>
        <w:ind w:leftChars="177" w:left="785" w:hangingChars="150" w:hanging="360"/>
        <w:rPr>
          <w:color w:val="000000"/>
        </w:rPr>
      </w:pPr>
      <w:r w:rsidRPr="00890609">
        <w:rPr>
          <w:color w:val="000000"/>
        </w:rPr>
        <w:t xml:space="preserve">Doyle, P. M., &amp; Beuchat, L. R. (2012). </w:t>
      </w:r>
      <w:r w:rsidRPr="00890609">
        <w:rPr>
          <w:i/>
          <w:color w:val="000000"/>
        </w:rPr>
        <w:t xml:space="preserve">Food microbiology : Fundamentals and frontiers. </w:t>
      </w:r>
      <w:r w:rsidRPr="00890609">
        <w:rPr>
          <w:color w:val="000000"/>
        </w:rPr>
        <w:t>Washington D.C.: ASM Press.</w:t>
      </w:r>
    </w:p>
    <w:p w14:paraId="14765EF5" w14:textId="77777777" w:rsidR="00440A33" w:rsidRPr="00B20569" w:rsidRDefault="00440A33" w:rsidP="004A1F10">
      <w:pPr>
        <w:rPr>
          <w:kern w:val="36"/>
        </w:rPr>
      </w:pPr>
    </w:p>
    <w:p w14:paraId="2915B87B" w14:textId="77777777" w:rsidR="004A1F10" w:rsidRPr="00A8749A" w:rsidRDefault="004A1F10" w:rsidP="004A1F10">
      <w:pPr>
        <w:widowControl/>
        <w:numPr>
          <w:ilvl w:val="0"/>
          <w:numId w:val="155"/>
        </w:numPr>
        <w:contextualSpacing/>
        <w:rPr>
          <w:b/>
        </w:rPr>
      </w:pPr>
      <w:r w:rsidRPr="00B20569">
        <w:rPr>
          <w:b/>
        </w:rPr>
        <w:t>Recommended Readings</w:t>
      </w:r>
    </w:p>
    <w:p w14:paraId="41530C7B" w14:textId="77777777" w:rsidR="004A1F10" w:rsidRDefault="004A1F10" w:rsidP="004A1F10">
      <w:pPr>
        <w:ind w:leftChars="177" w:left="785" w:hangingChars="150" w:hanging="360"/>
        <w:rPr>
          <w:color w:val="000000"/>
        </w:rPr>
      </w:pPr>
      <w:r w:rsidRPr="00890609">
        <w:rPr>
          <w:color w:val="000000"/>
        </w:rPr>
        <w:t xml:space="preserve">Barkai-Golan, R., &amp; Follett, A. P. (2017). </w:t>
      </w:r>
      <w:r w:rsidRPr="00890609">
        <w:rPr>
          <w:i/>
          <w:color w:val="000000"/>
        </w:rPr>
        <w:t>Irradiation for Quality Improvement, Microbial Safety and Phytosanitation of Fresh Produce</w:t>
      </w:r>
      <w:r w:rsidRPr="00890609">
        <w:rPr>
          <w:color w:val="000000"/>
        </w:rPr>
        <w:t>. Cambridge: Academic Press.</w:t>
      </w:r>
    </w:p>
    <w:p w14:paraId="2A1298F3" w14:textId="77777777" w:rsidR="004A1F10" w:rsidRPr="00B20569" w:rsidRDefault="004A1F10" w:rsidP="004A1F10">
      <w:pPr>
        <w:ind w:leftChars="177" w:left="785" w:hangingChars="150" w:hanging="360"/>
        <w:rPr>
          <w:color w:val="000000"/>
        </w:rPr>
      </w:pPr>
      <w:r w:rsidRPr="00890609">
        <w:rPr>
          <w:color w:val="000000"/>
        </w:rPr>
        <w:t xml:space="preserve">Knowles, T. (2012). </w:t>
      </w:r>
      <w:r w:rsidRPr="00890609">
        <w:rPr>
          <w:i/>
          <w:color w:val="000000"/>
        </w:rPr>
        <w:t>Food safety in the hospitality industry.</w:t>
      </w:r>
      <w:r w:rsidRPr="00890609">
        <w:rPr>
          <w:color w:val="000000"/>
        </w:rPr>
        <w:t xml:space="preserve"> Oxfordshire: Routledge.</w:t>
      </w:r>
    </w:p>
    <w:p w14:paraId="26825E5F" w14:textId="77777777" w:rsidR="004A1F10" w:rsidRPr="00B20569" w:rsidRDefault="004A1F10" w:rsidP="004A1F10">
      <w:pPr>
        <w:ind w:leftChars="177" w:left="785" w:hangingChars="150" w:hanging="360"/>
        <w:rPr>
          <w:color w:val="000000"/>
        </w:rPr>
      </w:pPr>
      <w:r w:rsidRPr="00B20569">
        <w:rPr>
          <w:color w:val="000000"/>
        </w:rPr>
        <w:t>Larsen, J.</w:t>
      </w:r>
      <w:r w:rsidRPr="00B20569">
        <w:rPr>
          <w:rFonts w:eastAsia="SimSun" w:hint="eastAsia"/>
          <w:color w:val="000000"/>
          <w:lang w:eastAsia="zh-CN"/>
        </w:rPr>
        <w:t xml:space="preserve"> </w:t>
      </w:r>
      <w:r w:rsidRPr="00B20569">
        <w:rPr>
          <w:color w:val="000000"/>
        </w:rPr>
        <w:t xml:space="preserve">C. (2008). </w:t>
      </w:r>
      <w:r w:rsidRPr="00B20569">
        <w:rPr>
          <w:i/>
          <w:color w:val="000000"/>
        </w:rPr>
        <w:t>Evaluation of certain food additives and contaminants: Sixty-eight report of the Joint FAO/WHO Expert Committee on Food Additives.</w:t>
      </w:r>
      <w:r w:rsidRPr="00B20569">
        <w:rPr>
          <w:color w:val="000000"/>
        </w:rPr>
        <w:t xml:space="preserve"> Geneva: World Health Organization.</w:t>
      </w:r>
    </w:p>
    <w:p w14:paraId="726B2FE9" w14:textId="77777777" w:rsidR="004A1F10" w:rsidRDefault="004A1F10" w:rsidP="004A1F10">
      <w:pPr>
        <w:ind w:leftChars="177" w:left="785" w:hangingChars="150" w:hanging="360"/>
        <w:rPr>
          <w:color w:val="000000"/>
        </w:rPr>
      </w:pPr>
      <w:r w:rsidRPr="00B20569">
        <w:rPr>
          <w:color w:val="000000"/>
        </w:rPr>
        <w:t xml:space="preserve">Madsen, C., Crevel, R., Mills, C., &amp; Taylor, S., (2012). </w:t>
      </w:r>
      <w:r w:rsidRPr="00B20569">
        <w:rPr>
          <w:i/>
          <w:color w:val="000000"/>
        </w:rPr>
        <w:t>Risk management for food allergy.</w:t>
      </w:r>
      <w:r w:rsidRPr="00B20569">
        <w:rPr>
          <w:color w:val="000000"/>
        </w:rPr>
        <w:t xml:space="preserve"> USA: Elsevier Science.</w:t>
      </w:r>
    </w:p>
    <w:p w14:paraId="1519EFD7" w14:textId="77777777" w:rsidR="004A1F10" w:rsidRPr="00890609" w:rsidRDefault="004A1F10" w:rsidP="004A1F10">
      <w:pPr>
        <w:ind w:leftChars="177" w:left="785" w:hangingChars="150" w:hanging="360"/>
      </w:pPr>
      <w:r w:rsidRPr="00890609">
        <w:t xml:space="preserve">Sheward, E. (2008). </w:t>
      </w:r>
      <w:r w:rsidRPr="00890609">
        <w:rPr>
          <w:i/>
        </w:rPr>
        <w:t>Aviation food safety.</w:t>
      </w:r>
      <w:r w:rsidRPr="00890609">
        <w:t xml:space="preserve"> USA: Wiley, John &amp; Sons, Incorporated.</w:t>
      </w:r>
    </w:p>
    <w:p w14:paraId="1F12B7B1" w14:textId="77777777" w:rsidR="004A1F10" w:rsidRPr="00B20569" w:rsidRDefault="004A1F10" w:rsidP="004A1F10">
      <w:r>
        <w:rPr>
          <w:color w:val="000000"/>
        </w:rPr>
        <w:t xml:space="preserve">   </w:t>
      </w:r>
      <w:r w:rsidRPr="00B20569">
        <w:t xml:space="preserve">Weirich, P. (2007). </w:t>
      </w:r>
      <w:r w:rsidRPr="00B20569">
        <w:rPr>
          <w:i/>
        </w:rPr>
        <w:t>Labeling genetically modified food.</w:t>
      </w:r>
      <w:r w:rsidRPr="00B20569">
        <w:t xml:space="preserve"> UK: Oxford University Press.</w:t>
      </w:r>
    </w:p>
    <w:p w14:paraId="77D189DA" w14:textId="77777777" w:rsidR="004A1F10" w:rsidRPr="00B20569" w:rsidRDefault="004A1F10" w:rsidP="004A1F10"/>
    <w:p w14:paraId="3CA27365" w14:textId="77777777" w:rsidR="004A1F10" w:rsidRPr="00B20569" w:rsidRDefault="004A1F10" w:rsidP="004A1F10">
      <w:pPr>
        <w:widowControl/>
        <w:numPr>
          <w:ilvl w:val="0"/>
          <w:numId w:val="155"/>
        </w:numPr>
        <w:contextualSpacing/>
        <w:rPr>
          <w:b/>
        </w:rPr>
      </w:pPr>
      <w:r w:rsidRPr="00B20569">
        <w:rPr>
          <w:b/>
        </w:rPr>
        <w:t>Related Websites</w:t>
      </w:r>
    </w:p>
    <w:p w14:paraId="3F31C5A1" w14:textId="77777777" w:rsidR="004A1F10" w:rsidRPr="00B20569" w:rsidRDefault="004A1F10" w:rsidP="004A1F10">
      <w:pPr>
        <w:snapToGrid w:val="0"/>
        <w:ind w:leftChars="177" w:left="425"/>
      </w:pPr>
      <w:r w:rsidRPr="00B20569">
        <w:t>Agriculture and Consumer Protection Department</w:t>
      </w:r>
    </w:p>
    <w:p w14:paraId="73778674" w14:textId="77777777" w:rsidR="004A1F10" w:rsidRPr="00B20569" w:rsidRDefault="004A1F10" w:rsidP="004A1F10">
      <w:pPr>
        <w:snapToGrid w:val="0"/>
        <w:ind w:left="426"/>
        <w:jc w:val="both"/>
      </w:pPr>
      <w:hyperlink r:id="rId9" w:history="1">
        <w:r w:rsidRPr="00B20569">
          <w:rPr>
            <w:color w:val="0000FF"/>
            <w:u w:val="single"/>
          </w:rPr>
          <w:t>http://www.fao.org/ag/portal/index_en/en/</w:t>
        </w:r>
      </w:hyperlink>
    </w:p>
    <w:p w14:paraId="4B6E0F98" w14:textId="77777777" w:rsidR="004A1F10" w:rsidRPr="00B20569" w:rsidRDefault="004A1F10" w:rsidP="004A1F10">
      <w:pPr>
        <w:snapToGrid w:val="0"/>
        <w:ind w:left="426"/>
        <w:jc w:val="both"/>
      </w:pPr>
      <w:r w:rsidRPr="00B20569">
        <w:t xml:space="preserve">Centre for Food Safety </w:t>
      </w:r>
    </w:p>
    <w:p w14:paraId="58591302" w14:textId="77777777" w:rsidR="004A1F10" w:rsidRPr="00B20569" w:rsidRDefault="004A1F10" w:rsidP="004A1F10">
      <w:pPr>
        <w:snapToGrid w:val="0"/>
        <w:ind w:left="426"/>
        <w:jc w:val="both"/>
      </w:pPr>
      <w:hyperlink r:id="rId10" w:history="1">
        <w:r w:rsidRPr="00B20569">
          <w:rPr>
            <w:color w:val="0000FF"/>
            <w:u w:val="single"/>
          </w:rPr>
          <w:t>http://www.cfs.gov.hk</w:t>
        </w:r>
      </w:hyperlink>
    </w:p>
    <w:p w14:paraId="6C3B16EE" w14:textId="77777777" w:rsidR="004A1F10" w:rsidRPr="00B20569" w:rsidRDefault="004A1F10" w:rsidP="004A1F10">
      <w:pPr>
        <w:snapToGrid w:val="0"/>
        <w:ind w:left="426"/>
        <w:jc w:val="both"/>
      </w:pPr>
      <w:r w:rsidRPr="00B20569">
        <w:t>Codex Alimentarius Commission</w:t>
      </w:r>
    </w:p>
    <w:p w14:paraId="31EB952F" w14:textId="77777777" w:rsidR="004A1F10" w:rsidRPr="00B20569" w:rsidRDefault="004A1F10" w:rsidP="004A1F10">
      <w:pPr>
        <w:snapToGrid w:val="0"/>
        <w:ind w:left="426"/>
        <w:jc w:val="both"/>
      </w:pPr>
      <w:hyperlink r:id="rId11" w:history="1">
        <w:r w:rsidRPr="00B20569">
          <w:rPr>
            <w:color w:val="0000FF"/>
            <w:u w:val="single"/>
          </w:rPr>
          <w:t>http://www.fao.org/docrep/012/i1400e/i1400e00.htm</w:t>
        </w:r>
      </w:hyperlink>
    </w:p>
    <w:p w14:paraId="35C6F521" w14:textId="77777777" w:rsidR="004A1F10" w:rsidRPr="00B20569" w:rsidRDefault="004A1F10" w:rsidP="004A1F10">
      <w:pPr>
        <w:snapToGrid w:val="0"/>
        <w:ind w:left="426"/>
        <w:jc w:val="both"/>
      </w:pPr>
      <w:r w:rsidRPr="00B20569">
        <w:t>Food and Agriculture Organization of the United Nations (FAO)</w:t>
      </w:r>
    </w:p>
    <w:p w14:paraId="2CB6D0A6" w14:textId="77777777" w:rsidR="004A1F10" w:rsidRPr="00B20569" w:rsidRDefault="004A1F10" w:rsidP="004A1F10">
      <w:pPr>
        <w:snapToGrid w:val="0"/>
        <w:ind w:left="426"/>
        <w:jc w:val="both"/>
      </w:pPr>
      <w:hyperlink r:id="rId12" w:history="1">
        <w:r w:rsidRPr="00B20569">
          <w:rPr>
            <w:color w:val="0000FF"/>
            <w:u w:val="single"/>
          </w:rPr>
          <w:t>http://www.fao.org</w:t>
        </w:r>
      </w:hyperlink>
    </w:p>
    <w:p w14:paraId="7C6F4C17" w14:textId="77777777" w:rsidR="004A1F10" w:rsidRPr="00B20569" w:rsidRDefault="004A1F10" w:rsidP="004A1F10">
      <w:pPr>
        <w:snapToGrid w:val="0"/>
        <w:ind w:left="426"/>
        <w:jc w:val="both"/>
      </w:pPr>
      <w:r w:rsidRPr="00B20569">
        <w:t xml:space="preserve">U.S. Food and Drug Administration </w:t>
      </w:r>
    </w:p>
    <w:p w14:paraId="54C6FBC0" w14:textId="77777777" w:rsidR="004A1F10" w:rsidRPr="00B20569" w:rsidRDefault="004A1F10" w:rsidP="004A1F10">
      <w:pPr>
        <w:snapToGrid w:val="0"/>
        <w:ind w:left="426"/>
      </w:pPr>
      <w:hyperlink r:id="rId13" w:history="1">
        <w:r w:rsidRPr="00B20569">
          <w:rPr>
            <w:color w:val="0000FF"/>
            <w:u w:val="single"/>
          </w:rPr>
          <w:t>http://www.fda.gov/</w:t>
        </w:r>
      </w:hyperlink>
    </w:p>
    <w:p w14:paraId="70B4D614" w14:textId="77777777" w:rsidR="004A1F10" w:rsidRPr="00B20569" w:rsidRDefault="004A1F10" w:rsidP="004A1F10">
      <w:pPr>
        <w:snapToGrid w:val="0"/>
        <w:ind w:left="426"/>
      </w:pPr>
      <w:r w:rsidRPr="00B20569">
        <w:t>World Health Organization (WHO)</w:t>
      </w:r>
    </w:p>
    <w:p w14:paraId="6485BB98" w14:textId="77777777" w:rsidR="004A1F10" w:rsidRPr="00B20569" w:rsidRDefault="004A1F10" w:rsidP="004A1F10">
      <w:pPr>
        <w:snapToGrid w:val="0"/>
        <w:ind w:left="426"/>
      </w:pPr>
      <w:hyperlink r:id="rId14" w:history="1">
        <w:r w:rsidRPr="00B20569">
          <w:rPr>
            <w:color w:val="0000FF"/>
            <w:u w:val="single"/>
          </w:rPr>
          <w:t>http://www.who.int</w:t>
        </w:r>
      </w:hyperlink>
    </w:p>
    <w:p w14:paraId="797A99A5" w14:textId="77777777" w:rsidR="004A1F10" w:rsidRPr="00B20569" w:rsidRDefault="004A1F10" w:rsidP="004A1F10"/>
    <w:p w14:paraId="6F655091" w14:textId="77777777" w:rsidR="004A1F10" w:rsidRPr="00B20569" w:rsidRDefault="004A1F10" w:rsidP="004A1F10">
      <w:pPr>
        <w:widowControl/>
        <w:numPr>
          <w:ilvl w:val="0"/>
          <w:numId w:val="155"/>
        </w:numPr>
        <w:contextualSpacing/>
        <w:rPr>
          <w:b/>
        </w:rPr>
      </w:pPr>
      <w:r w:rsidRPr="00B20569">
        <w:rPr>
          <w:b/>
        </w:rPr>
        <w:t xml:space="preserve">Related Journals </w:t>
      </w:r>
    </w:p>
    <w:p w14:paraId="1CD0ADCF" w14:textId="77777777" w:rsidR="004A1F10" w:rsidRPr="00B20569" w:rsidRDefault="004A1F10" w:rsidP="004A1F10">
      <w:pPr>
        <w:ind w:left="426"/>
      </w:pPr>
      <w:r w:rsidRPr="00B20569">
        <w:t>British Food Journal</w:t>
      </w:r>
    </w:p>
    <w:p w14:paraId="0CA89DAB" w14:textId="77777777" w:rsidR="004A1F10" w:rsidRPr="00B20569" w:rsidRDefault="004A1F10" w:rsidP="004A1F10">
      <w:pPr>
        <w:ind w:left="426"/>
      </w:pPr>
      <w:r w:rsidRPr="00B20569">
        <w:t>International Journal of Food Science &amp; Technology</w:t>
      </w:r>
    </w:p>
    <w:p w14:paraId="3BB556D4" w14:textId="77777777" w:rsidR="004A1F10" w:rsidRPr="00B20569" w:rsidRDefault="004A1F10" w:rsidP="004A1F10">
      <w:pPr>
        <w:ind w:left="426"/>
      </w:pPr>
      <w:r w:rsidRPr="00B20569">
        <w:t>Journal of Applied Microbiology</w:t>
      </w:r>
    </w:p>
    <w:p w14:paraId="36D0D536" w14:textId="77777777" w:rsidR="004A1F10" w:rsidRPr="00B20569" w:rsidRDefault="004A1F10" w:rsidP="004A1F10">
      <w:pPr>
        <w:ind w:left="426"/>
      </w:pPr>
      <w:r w:rsidRPr="00B20569">
        <w:t>Journal of Food Safety</w:t>
      </w:r>
    </w:p>
    <w:p w14:paraId="04905C6D" w14:textId="77777777" w:rsidR="004A1F10" w:rsidRPr="00B20569" w:rsidRDefault="004A1F10" w:rsidP="004A1F10">
      <w:pPr>
        <w:snapToGrid w:val="0"/>
        <w:ind w:leftChars="200" w:left="480"/>
        <w:jc w:val="both"/>
      </w:pPr>
    </w:p>
    <w:p w14:paraId="58696BE0" w14:textId="61B3BE19" w:rsidR="003647F7" w:rsidRDefault="004B7577" w:rsidP="004A1F10">
      <w:pPr>
        <w:widowControl/>
        <w:rPr>
          <w:b/>
        </w:rPr>
      </w:pPr>
      <w:r>
        <w:rPr>
          <w:rFonts w:hint="eastAsia"/>
          <w:b/>
        </w:rPr>
        <w:t>10</w:t>
      </w:r>
      <w:r w:rsidR="004A1F10" w:rsidRPr="00B20569">
        <w:rPr>
          <w:b/>
        </w:rPr>
        <w:t>.  Academic Honesty</w:t>
      </w:r>
    </w:p>
    <w:p w14:paraId="7224F6D3" w14:textId="5A3787D4" w:rsidR="003647F7" w:rsidRPr="0090432D" w:rsidRDefault="003647F7" w:rsidP="0090432D">
      <w:pPr>
        <w:widowControl/>
        <w:ind w:left="426"/>
        <w:jc w:val="both"/>
      </w:pPr>
      <w:r w:rsidRPr="0090432D">
        <w:t xml:space="preserve">The University upholds the principles of honesty in all areas of academic work. We expect our students to carry out all academic activities honestly and in good faith. Please refer to the </w:t>
      </w:r>
      <w:r w:rsidRPr="004B7577">
        <w:rPr>
          <w:i/>
          <w:iCs/>
        </w:rPr>
        <w:t>Policy on Academic Honesty, Responsibility and Integrity</w:t>
      </w:r>
      <w:r w:rsidRPr="0090432D">
        <w:t xml:space="preserve"> (</w:t>
      </w:r>
      <w:hyperlink r:id="rId15" w:history="1">
        <w:r w:rsidRPr="0090432D">
          <w:rPr>
            <w:rStyle w:val="Hyperlink"/>
          </w:rPr>
          <w:t>https://www.eduhk.hk/re/uploads/docs/000000000016336798924548BbN5</w:t>
        </w:r>
      </w:hyperlink>
      <w:r w:rsidRPr="0090432D">
        <w:t>). Students should familiarize themselves with the Policy.</w:t>
      </w:r>
    </w:p>
    <w:p w14:paraId="567EEADA" w14:textId="77777777" w:rsidR="004A1F10" w:rsidRPr="00B20569" w:rsidRDefault="004A1F10" w:rsidP="0090432D">
      <w:pPr>
        <w:widowControl/>
      </w:pPr>
    </w:p>
    <w:p w14:paraId="5E04974B" w14:textId="47909D92" w:rsidR="004A1F10" w:rsidRPr="00B20569" w:rsidRDefault="004A1F10" w:rsidP="004A1F10">
      <w:pPr>
        <w:widowControl/>
        <w:ind w:leftChars="1" w:left="427" w:hangingChars="177" w:hanging="425"/>
        <w:contextualSpacing/>
        <w:rPr>
          <w:b/>
        </w:rPr>
      </w:pPr>
      <w:r w:rsidRPr="00B20569">
        <w:rPr>
          <w:b/>
        </w:rPr>
        <w:t>1</w:t>
      </w:r>
      <w:r w:rsidR="004B7577">
        <w:rPr>
          <w:rFonts w:hint="eastAsia"/>
          <w:b/>
        </w:rPr>
        <w:t>1</w:t>
      </w:r>
      <w:r w:rsidRPr="00B20569">
        <w:rPr>
          <w:b/>
        </w:rPr>
        <w:t>.  Others</w:t>
      </w:r>
    </w:p>
    <w:p w14:paraId="712CF9E0" w14:textId="77777777" w:rsidR="004A1F10" w:rsidRPr="00B20569" w:rsidRDefault="004A1F10" w:rsidP="004A1F10">
      <w:pPr>
        <w:ind w:leftChars="200" w:left="566" w:hangingChars="36" w:hanging="86"/>
      </w:pPr>
      <w:r>
        <w:t>Nil</w:t>
      </w:r>
    </w:p>
    <w:p w14:paraId="08998100" w14:textId="51836593" w:rsidR="00913515" w:rsidRPr="004A1F10" w:rsidRDefault="00913515" w:rsidP="004A1F10"/>
    <w:sectPr w:rsidR="00913515" w:rsidRPr="004A1F10" w:rsidSect="00B625BA">
      <w:footerReference w:type="even" r:id="rId16"/>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42D6" w14:textId="77777777" w:rsidR="00901FDC" w:rsidRDefault="00901FDC">
      <w:r>
        <w:separator/>
      </w:r>
    </w:p>
  </w:endnote>
  <w:endnote w:type="continuationSeparator" w:id="0">
    <w:p w14:paraId="092C6E8B" w14:textId="77777777" w:rsidR="00901FDC" w:rsidRDefault="0090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35B0" w14:textId="77777777" w:rsidR="00901FDC" w:rsidRDefault="00901FDC">
      <w:r>
        <w:separator/>
      </w:r>
    </w:p>
  </w:footnote>
  <w:footnote w:type="continuationSeparator" w:id="0">
    <w:p w14:paraId="609E45CC" w14:textId="77777777" w:rsidR="00901FDC" w:rsidRDefault="00901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18479155">
    <w:abstractNumId w:val="4"/>
  </w:num>
  <w:num w:numId="2" w16cid:durableId="624628616">
    <w:abstractNumId w:val="34"/>
  </w:num>
  <w:num w:numId="3" w16cid:durableId="1501239154">
    <w:abstractNumId w:val="95"/>
  </w:num>
  <w:num w:numId="4" w16cid:durableId="423959250">
    <w:abstractNumId w:val="109"/>
  </w:num>
  <w:num w:numId="5" w16cid:durableId="1478835773">
    <w:abstractNumId w:val="139"/>
  </w:num>
  <w:num w:numId="6" w16cid:durableId="1223641862">
    <w:abstractNumId w:val="96"/>
  </w:num>
  <w:num w:numId="7" w16cid:durableId="2004770256">
    <w:abstractNumId w:val="138"/>
  </w:num>
  <w:num w:numId="8" w16cid:durableId="276987304">
    <w:abstractNumId w:val="137"/>
  </w:num>
  <w:num w:numId="9" w16cid:durableId="877283767">
    <w:abstractNumId w:val="13"/>
  </w:num>
  <w:num w:numId="10" w16cid:durableId="1101145686">
    <w:abstractNumId w:val="162"/>
  </w:num>
  <w:num w:numId="11" w16cid:durableId="97876649">
    <w:abstractNumId w:val="118"/>
  </w:num>
  <w:num w:numId="12" w16cid:durableId="310719882">
    <w:abstractNumId w:val="166"/>
  </w:num>
  <w:num w:numId="13" w16cid:durableId="893390837">
    <w:abstractNumId w:val="10"/>
  </w:num>
  <w:num w:numId="14" w16cid:durableId="909995991">
    <w:abstractNumId w:val="133"/>
  </w:num>
  <w:num w:numId="15" w16cid:durableId="987710422">
    <w:abstractNumId w:val="115"/>
  </w:num>
  <w:num w:numId="16" w16cid:durableId="697199167">
    <w:abstractNumId w:val="168"/>
  </w:num>
  <w:num w:numId="17" w16cid:durableId="1492410403">
    <w:abstractNumId w:val="191"/>
  </w:num>
  <w:num w:numId="18" w16cid:durableId="259992172">
    <w:abstractNumId w:val="195"/>
  </w:num>
  <w:num w:numId="19" w16cid:durableId="1019622475">
    <w:abstractNumId w:val="7"/>
  </w:num>
  <w:num w:numId="20" w16cid:durableId="1648365043">
    <w:abstractNumId w:val="151"/>
  </w:num>
  <w:num w:numId="21" w16cid:durableId="2118282619">
    <w:abstractNumId w:val="105"/>
  </w:num>
  <w:num w:numId="22" w16cid:durableId="1894347321">
    <w:abstractNumId w:val="14"/>
  </w:num>
  <w:num w:numId="23" w16cid:durableId="1927418222">
    <w:abstractNumId w:val="125"/>
  </w:num>
  <w:num w:numId="24" w16cid:durableId="1151017494">
    <w:abstractNumId w:val="177"/>
  </w:num>
  <w:num w:numId="25" w16cid:durableId="882137638">
    <w:abstractNumId w:val="102"/>
  </w:num>
  <w:num w:numId="26" w16cid:durableId="643000633">
    <w:abstractNumId w:val="86"/>
  </w:num>
  <w:num w:numId="27" w16cid:durableId="1136142369">
    <w:abstractNumId w:val="66"/>
  </w:num>
  <w:num w:numId="28" w16cid:durableId="1406221351">
    <w:abstractNumId w:val="56"/>
  </w:num>
  <w:num w:numId="29" w16cid:durableId="150491274">
    <w:abstractNumId w:val="29"/>
  </w:num>
  <w:num w:numId="30" w16cid:durableId="2123529814">
    <w:abstractNumId w:val="106"/>
  </w:num>
  <w:num w:numId="31" w16cid:durableId="802624716">
    <w:abstractNumId w:val="46"/>
  </w:num>
  <w:num w:numId="32" w16cid:durableId="771902535">
    <w:abstractNumId w:val="28"/>
  </w:num>
  <w:num w:numId="33" w16cid:durableId="1288004703">
    <w:abstractNumId w:val="128"/>
  </w:num>
  <w:num w:numId="34" w16cid:durableId="882791395">
    <w:abstractNumId w:val="165"/>
  </w:num>
  <w:num w:numId="35" w16cid:durableId="1099570228">
    <w:abstractNumId w:val="184"/>
  </w:num>
  <w:num w:numId="36" w16cid:durableId="2043700783">
    <w:abstractNumId w:val="65"/>
  </w:num>
  <w:num w:numId="37" w16cid:durableId="1708288532">
    <w:abstractNumId w:val="123"/>
  </w:num>
  <w:num w:numId="38" w16cid:durableId="936446974">
    <w:abstractNumId w:val="73"/>
  </w:num>
  <w:num w:numId="39" w16cid:durableId="962610243">
    <w:abstractNumId w:val="148"/>
  </w:num>
  <w:num w:numId="40" w16cid:durableId="211770916">
    <w:abstractNumId w:val="120"/>
  </w:num>
  <w:num w:numId="41" w16cid:durableId="1676688916">
    <w:abstractNumId w:val="143"/>
  </w:num>
  <w:num w:numId="42" w16cid:durableId="1992514477">
    <w:abstractNumId w:val="154"/>
  </w:num>
  <w:num w:numId="43" w16cid:durableId="1763645442">
    <w:abstractNumId w:val="183"/>
  </w:num>
  <w:num w:numId="44" w16cid:durableId="1085103790">
    <w:abstractNumId w:val="76"/>
  </w:num>
  <w:num w:numId="45" w16cid:durableId="382409411">
    <w:abstractNumId w:val="1"/>
  </w:num>
  <w:num w:numId="46" w16cid:durableId="1707100394">
    <w:abstractNumId w:val="170"/>
  </w:num>
  <w:num w:numId="47" w16cid:durableId="924729532">
    <w:abstractNumId w:val="145"/>
  </w:num>
  <w:num w:numId="48" w16cid:durableId="1679893627">
    <w:abstractNumId w:val="144"/>
  </w:num>
  <w:num w:numId="49" w16cid:durableId="2134975829">
    <w:abstractNumId w:val="186"/>
  </w:num>
  <w:num w:numId="50" w16cid:durableId="366377009">
    <w:abstractNumId w:val="163"/>
  </w:num>
  <w:num w:numId="51" w16cid:durableId="1235431606">
    <w:abstractNumId w:val="180"/>
  </w:num>
  <w:num w:numId="52" w16cid:durableId="944728006">
    <w:abstractNumId w:val="155"/>
  </w:num>
  <w:num w:numId="53" w16cid:durableId="499661574">
    <w:abstractNumId w:val="93"/>
  </w:num>
  <w:num w:numId="54" w16cid:durableId="1790278373">
    <w:abstractNumId w:val="146"/>
  </w:num>
  <w:num w:numId="55" w16cid:durableId="1064370255">
    <w:abstractNumId w:val="193"/>
  </w:num>
  <w:num w:numId="56" w16cid:durableId="2034185472">
    <w:abstractNumId w:val="36"/>
  </w:num>
  <w:num w:numId="57" w16cid:durableId="387069989">
    <w:abstractNumId w:val="175"/>
  </w:num>
  <w:num w:numId="58" w16cid:durableId="1159737608">
    <w:abstractNumId w:val="15"/>
  </w:num>
  <w:num w:numId="59" w16cid:durableId="983511782">
    <w:abstractNumId w:val="19"/>
  </w:num>
  <w:num w:numId="60" w16cid:durableId="1652831985">
    <w:abstractNumId w:val="50"/>
  </w:num>
  <w:num w:numId="61" w16cid:durableId="30540850">
    <w:abstractNumId w:val="62"/>
  </w:num>
  <w:num w:numId="62" w16cid:durableId="1287345359">
    <w:abstractNumId w:val="134"/>
  </w:num>
  <w:num w:numId="63" w16cid:durableId="1726558905">
    <w:abstractNumId w:val="55"/>
  </w:num>
  <w:num w:numId="64" w16cid:durableId="1560358969">
    <w:abstractNumId w:val="12"/>
  </w:num>
  <w:num w:numId="65" w16cid:durableId="914051786">
    <w:abstractNumId w:val="77"/>
  </w:num>
  <w:num w:numId="66" w16cid:durableId="91585648">
    <w:abstractNumId w:val="31"/>
  </w:num>
  <w:num w:numId="67" w16cid:durableId="1047485899">
    <w:abstractNumId w:val="48"/>
  </w:num>
  <w:num w:numId="68" w16cid:durableId="1105539591">
    <w:abstractNumId w:val="70"/>
  </w:num>
  <w:num w:numId="69" w16cid:durableId="1816725505">
    <w:abstractNumId w:val="71"/>
  </w:num>
  <w:num w:numId="70" w16cid:durableId="1808739658">
    <w:abstractNumId w:val="58"/>
  </w:num>
  <w:num w:numId="71" w16cid:durableId="1893418699">
    <w:abstractNumId w:val="99"/>
  </w:num>
  <w:num w:numId="72" w16cid:durableId="2056007004">
    <w:abstractNumId w:val="152"/>
  </w:num>
  <w:num w:numId="73" w16cid:durableId="1772241670">
    <w:abstractNumId w:val="176"/>
  </w:num>
  <w:num w:numId="74" w16cid:durableId="1080638587">
    <w:abstractNumId w:val="47"/>
  </w:num>
  <w:num w:numId="75" w16cid:durableId="900334995">
    <w:abstractNumId w:val="178"/>
  </w:num>
  <w:num w:numId="76" w16cid:durableId="1844472527">
    <w:abstractNumId w:val="129"/>
  </w:num>
  <w:num w:numId="77" w16cid:durableId="53553340">
    <w:abstractNumId w:val="119"/>
  </w:num>
  <w:num w:numId="78" w16cid:durableId="129715308">
    <w:abstractNumId w:val="164"/>
  </w:num>
  <w:num w:numId="79" w16cid:durableId="1727951167">
    <w:abstractNumId w:val="78"/>
  </w:num>
  <w:num w:numId="80" w16cid:durableId="1902133439">
    <w:abstractNumId w:val="9"/>
  </w:num>
  <w:num w:numId="81" w16cid:durableId="1830052154">
    <w:abstractNumId w:val="92"/>
  </w:num>
  <w:num w:numId="82" w16cid:durableId="1926304369">
    <w:abstractNumId w:val="174"/>
  </w:num>
  <w:num w:numId="83" w16cid:durableId="813453247">
    <w:abstractNumId w:val="69"/>
  </w:num>
  <w:num w:numId="84" w16cid:durableId="1029994358">
    <w:abstractNumId w:val="88"/>
  </w:num>
  <w:num w:numId="85" w16cid:durableId="1728643621">
    <w:abstractNumId w:val="156"/>
  </w:num>
  <w:num w:numId="86" w16cid:durableId="1353264168">
    <w:abstractNumId w:val="54"/>
  </w:num>
  <w:num w:numId="87" w16cid:durableId="1315258470">
    <w:abstractNumId w:val="117"/>
  </w:num>
  <w:num w:numId="88" w16cid:durableId="1512456130">
    <w:abstractNumId w:val="38"/>
  </w:num>
  <w:num w:numId="89" w16cid:durableId="249387967">
    <w:abstractNumId w:val="187"/>
  </w:num>
  <w:num w:numId="90" w16cid:durableId="1249189976">
    <w:abstractNumId w:val="161"/>
  </w:num>
  <w:num w:numId="91" w16cid:durableId="903486914">
    <w:abstractNumId w:val="61"/>
  </w:num>
  <w:num w:numId="92" w16cid:durableId="1065563681">
    <w:abstractNumId w:val="181"/>
  </w:num>
  <w:num w:numId="93" w16cid:durableId="2037341009">
    <w:abstractNumId w:val="80"/>
  </w:num>
  <w:num w:numId="94" w16cid:durableId="990059003">
    <w:abstractNumId w:val="51"/>
  </w:num>
  <w:num w:numId="95" w16cid:durableId="578170650">
    <w:abstractNumId w:val="16"/>
  </w:num>
  <w:num w:numId="96" w16cid:durableId="1134106024">
    <w:abstractNumId w:val="44"/>
  </w:num>
  <w:num w:numId="97" w16cid:durableId="2095205593">
    <w:abstractNumId w:val="5"/>
  </w:num>
  <w:num w:numId="98" w16cid:durableId="1391810516">
    <w:abstractNumId w:val="136"/>
  </w:num>
  <w:num w:numId="99" w16cid:durableId="303319340">
    <w:abstractNumId w:val="188"/>
  </w:num>
  <w:num w:numId="100" w16cid:durableId="662470110">
    <w:abstractNumId w:val="45"/>
  </w:num>
  <w:num w:numId="101" w16cid:durableId="707996310">
    <w:abstractNumId w:val="33"/>
  </w:num>
  <w:num w:numId="102" w16cid:durableId="588467832">
    <w:abstractNumId w:val="17"/>
  </w:num>
  <w:num w:numId="103" w16cid:durableId="2117477109">
    <w:abstractNumId w:val="110"/>
  </w:num>
  <w:num w:numId="104" w16cid:durableId="499470303">
    <w:abstractNumId w:val="79"/>
  </w:num>
  <w:num w:numId="105" w16cid:durableId="2009596599">
    <w:abstractNumId w:val="169"/>
  </w:num>
  <w:num w:numId="106" w16cid:durableId="1143304979">
    <w:abstractNumId w:val="24"/>
  </w:num>
  <w:num w:numId="107" w16cid:durableId="1958028874">
    <w:abstractNumId w:val="18"/>
  </w:num>
  <w:num w:numId="108" w16cid:durableId="1465541123">
    <w:abstractNumId w:val="153"/>
  </w:num>
  <w:num w:numId="109" w16cid:durableId="635722168">
    <w:abstractNumId w:val="32"/>
  </w:num>
  <w:num w:numId="110" w16cid:durableId="305085930">
    <w:abstractNumId w:val="189"/>
  </w:num>
  <w:num w:numId="111" w16cid:durableId="916746040">
    <w:abstractNumId w:val="127"/>
  </w:num>
  <w:num w:numId="112" w16cid:durableId="1826704593">
    <w:abstractNumId w:val="68"/>
  </w:num>
  <w:num w:numId="113" w16cid:durableId="872960963">
    <w:abstractNumId w:val="147"/>
  </w:num>
  <w:num w:numId="114" w16cid:durableId="663512410">
    <w:abstractNumId w:val="113"/>
  </w:num>
  <w:num w:numId="115" w16cid:durableId="1927693337">
    <w:abstractNumId w:val="49"/>
  </w:num>
  <w:num w:numId="116" w16cid:durableId="1616400605">
    <w:abstractNumId w:val="41"/>
  </w:num>
  <w:num w:numId="117" w16cid:durableId="819468866">
    <w:abstractNumId w:val="0"/>
  </w:num>
  <w:num w:numId="118" w16cid:durableId="106509341">
    <w:abstractNumId w:val="196"/>
  </w:num>
  <w:num w:numId="119" w16cid:durableId="677998016">
    <w:abstractNumId w:val="116"/>
  </w:num>
  <w:num w:numId="120" w16cid:durableId="1043024201">
    <w:abstractNumId w:val="22"/>
  </w:num>
  <w:num w:numId="121" w16cid:durableId="782463300">
    <w:abstractNumId w:val="197"/>
  </w:num>
  <w:num w:numId="122" w16cid:durableId="2066173327">
    <w:abstractNumId w:val="112"/>
  </w:num>
  <w:num w:numId="123" w16cid:durableId="1763140995">
    <w:abstractNumId w:val="100"/>
  </w:num>
  <w:num w:numId="124" w16cid:durableId="131096826">
    <w:abstractNumId w:val="185"/>
  </w:num>
  <w:num w:numId="125" w16cid:durableId="1116755542">
    <w:abstractNumId w:val="82"/>
  </w:num>
  <w:num w:numId="126" w16cid:durableId="1702318915">
    <w:abstractNumId w:val="87"/>
  </w:num>
  <w:num w:numId="127" w16cid:durableId="1199001807">
    <w:abstractNumId w:val="8"/>
  </w:num>
  <w:num w:numId="128" w16cid:durableId="384332393">
    <w:abstractNumId w:val="192"/>
  </w:num>
  <w:num w:numId="129" w16cid:durableId="456338442">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74992623">
    <w:abstractNumId w:val="30"/>
  </w:num>
  <w:num w:numId="131" w16cid:durableId="1477262055">
    <w:abstractNumId w:val="35"/>
  </w:num>
  <w:num w:numId="132" w16cid:durableId="1893695013">
    <w:abstractNumId w:val="11"/>
  </w:num>
  <w:num w:numId="133" w16cid:durableId="1901943554">
    <w:abstractNumId w:val="108"/>
  </w:num>
  <w:num w:numId="134" w16cid:durableId="1124231122">
    <w:abstractNumId w:val="6"/>
  </w:num>
  <w:num w:numId="135" w16cid:durableId="2117825526">
    <w:abstractNumId w:val="37"/>
  </w:num>
  <w:num w:numId="136" w16cid:durableId="1129205230">
    <w:abstractNumId w:val="53"/>
  </w:num>
  <w:num w:numId="137" w16cid:durableId="1460338905">
    <w:abstractNumId w:val="190"/>
  </w:num>
  <w:num w:numId="138" w16cid:durableId="588657151">
    <w:abstractNumId w:val="158"/>
  </w:num>
  <w:num w:numId="139" w16cid:durableId="2040738562">
    <w:abstractNumId w:val="63"/>
  </w:num>
  <w:num w:numId="140" w16cid:durableId="882987854">
    <w:abstractNumId w:val="135"/>
  </w:num>
  <w:num w:numId="141" w16cid:durableId="315257434">
    <w:abstractNumId w:val="2"/>
  </w:num>
  <w:num w:numId="142" w16cid:durableId="97409224">
    <w:abstractNumId w:val="89"/>
  </w:num>
  <w:num w:numId="143" w16cid:durableId="287977388">
    <w:abstractNumId w:val="67"/>
  </w:num>
  <w:num w:numId="144" w16cid:durableId="1631209049">
    <w:abstractNumId w:val="59"/>
  </w:num>
  <w:num w:numId="145" w16cid:durableId="1361904615">
    <w:abstractNumId w:val="142"/>
  </w:num>
  <w:num w:numId="146" w16cid:durableId="984046494">
    <w:abstractNumId w:val="74"/>
  </w:num>
  <w:num w:numId="147" w16cid:durableId="962534907">
    <w:abstractNumId w:val="97"/>
  </w:num>
  <w:num w:numId="148" w16cid:durableId="1980188702">
    <w:abstractNumId w:val="81"/>
  </w:num>
  <w:num w:numId="149" w16cid:durableId="1409497645">
    <w:abstractNumId w:val="159"/>
  </w:num>
  <w:num w:numId="150" w16cid:durableId="1538660486">
    <w:abstractNumId w:val="198"/>
  </w:num>
  <w:num w:numId="151" w16cid:durableId="1125851376">
    <w:abstractNumId w:val="103"/>
  </w:num>
  <w:num w:numId="152" w16cid:durableId="1572152199">
    <w:abstractNumId w:val="157"/>
  </w:num>
  <w:num w:numId="153" w16cid:durableId="1145197908">
    <w:abstractNumId w:val="182"/>
  </w:num>
  <w:num w:numId="154" w16cid:durableId="2142723486">
    <w:abstractNumId w:val="26"/>
  </w:num>
  <w:num w:numId="155" w16cid:durableId="1346784016">
    <w:abstractNumId w:val="114"/>
  </w:num>
  <w:num w:numId="156" w16cid:durableId="1657614544">
    <w:abstractNumId w:val="91"/>
  </w:num>
  <w:num w:numId="157" w16cid:durableId="1814521902">
    <w:abstractNumId w:val="150"/>
  </w:num>
  <w:num w:numId="158" w16cid:durableId="527988381">
    <w:abstractNumId w:val="173"/>
  </w:num>
  <w:num w:numId="159" w16cid:durableId="1926723311">
    <w:abstractNumId w:val="83"/>
  </w:num>
  <w:num w:numId="160" w16cid:durableId="1893419078">
    <w:abstractNumId w:val="85"/>
  </w:num>
  <w:num w:numId="161" w16cid:durableId="215165259">
    <w:abstractNumId w:val="131"/>
  </w:num>
  <w:num w:numId="162" w16cid:durableId="1412968963">
    <w:abstractNumId w:val="194"/>
  </w:num>
  <w:num w:numId="163" w16cid:durableId="458305693">
    <w:abstractNumId w:val="75"/>
  </w:num>
  <w:num w:numId="164" w16cid:durableId="390160322">
    <w:abstractNumId w:val="21"/>
  </w:num>
  <w:num w:numId="165" w16cid:durableId="340550128">
    <w:abstractNumId w:val="167"/>
  </w:num>
  <w:num w:numId="166" w16cid:durableId="1660571642">
    <w:abstractNumId w:val="90"/>
  </w:num>
  <w:num w:numId="167" w16cid:durableId="1926646958">
    <w:abstractNumId w:val="149"/>
  </w:num>
  <w:num w:numId="168" w16cid:durableId="1149711794">
    <w:abstractNumId w:val="98"/>
  </w:num>
  <w:num w:numId="169" w16cid:durableId="1160729100">
    <w:abstractNumId w:val="60"/>
  </w:num>
  <w:num w:numId="170" w16cid:durableId="720984665">
    <w:abstractNumId w:val="20"/>
  </w:num>
  <w:num w:numId="171" w16cid:durableId="796724421">
    <w:abstractNumId w:val="52"/>
  </w:num>
  <w:num w:numId="172" w16cid:durableId="1914118409">
    <w:abstractNumId w:val="121"/>
  </w:num>
  <w:num w:numId="173" w16cid:durableId="999775830">
    <w:abstractNumId w:val="130"/>
  </w:num>
  <w:num w:numId="174" w16cid:durableId="1270817735">
    <w:abstractNumId w:val="171"/>
  </w:num>
  <w:num w:numId="175" w16cid:durableId="331106682">
    <w:abstractNumId w:val="111"/>
  </w:num>
  <w:num w:numId="176" w16cid:durableId="2105882070">
    <w:abstractNumId w:val="39"/>
  </w:num>
  <w:num w:numId="177" w16cid:durableId="370884853">
    <w:abstractNumId w:val="94"/>
  </w:num>
  <w:num w:numId="178" w16cid:durableId="699209532">
    <w:abstractNumId w:val="179"/>
  </w:num>
  <w:num w:numId="179" w16cid:durableId="560868587">
    <w:abstractNumId w:val="140"/>
  </w:num>
  <w:num w:numId="180" w16cid:durableId="525295697">
    <w:abstractNumId w:val="107"/>
  </w:num>
  <w:num w:numId="181" w16cid:durableId="296838601">
    <w:abstractNumId w:val="160"/>
  </w:num>
  <w:num w:numId="182" w16cid:durableId="785273129">
    <w:abstractNumId w:val="84"/>
  </w:num>
  <w:num w:numId="183" w16cid:durableId="756438290">
    <w:abstractNumId w:val="27"/>
  </w:num>
  <w:num w:numId="184" w16cid:durableId="173494790">
    <w:abstractNumId w:val="43"/>
  </w:num>
  <w:num w:numId="185" w16cid:durableId="734158863">
    <w:abstractNumId w:val="57"/>
  </w:num>
  <w:num w:numId="186" w16cid:durableId="1248883460">
    <w:abstractNumId w:val="72"/>
  </w:num>
  <w:num w:numId="187" w16cid:durableId="805513932">
    <w:abstractNumId w:val="23"/>
  </w:num>
  <w:num w:numId="188" w16cid:durableId="1381397639">
    <w:abstractNumId w:val="141"/>
  </w:num>
  <w:num w:numId="189" w16cid:durableId="233861721">
    <w:abstractNumId w:val="172"/>
  </w:num>
  <w:num w:numId="190" w16cid:durableId="1890919848">
    <w:abstractNumId w:val="199"/>
  </w:num>
  <w:num w:numId="191" w16cid:durableId="1157842945">
    <w:abstractNumId w:val="42"/>
  </w:num>
  <w:num w:numId="192" w16cid:durableId="1819371849">
    <w:abstractNumId w:val="126"/>
  </w:num>
  <w:num w:numId="193" w16cid:durableId="90822594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011714461">
    <w:abstractNumId w:val="25"/>
  </w:num>
  <w:num w:numId="195" w16cid:durableId="1799645073">
    <w:abstractNumId w:val="132"/>
  </w:num>
  <w:num w:numId="196" w16cid:durableId="728265747">
    <w:abstractNumId w:val="3"/>
  </w:num>
  <w:num w:numId="197" w16cid:durableId="145629364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35432674">
    <w:abstractNumId w:val="122"/>
  </w:num>
  <w:num w:numId="199" w16cid:durableId="454325614">
    <w:abstractNumId w:val="40"/>
  </w:num>
  <w:num w:numId="200" w16cid:durableId="158625669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0C4"/>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4E91"/>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16AD"/>
    <w:rsid w:val="000E21FA"/>
    <w:rsid w:val="000E2432"/>
    <w:rsid w:val="000E3704"/>
    <w:rsid w:val="000E4FCB"/>
    <w:rsid w:val="000E54EF"/>
    <w:rsid w:val="000E6993"/>
    <w:rsid w:val="000E6FF1"/>
    <w:rsid w:val="000F0E95"/>
    <w:rsid w:val="000F10E3"/>
    <w:rsid w:val="000F1657"/>
    <w:rsid w:val="000F3CC5"/>
    <w:rsid w:val="000F419E"/>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5CC9"/>
    <w:rsid w:val="00146AE4"/>
    <w:rsid w:val="00147FAE"/>
    <w:rsid w:val="001515F8"/>
    <w:rsid w:val="00152053"/>
    <w:rsid w:val="0015243B"/>
    <w:rsid w:val="00152829"/>
    <w:rsid w:val="001531CB"/>
    <w:rsid w:val="001542BC"/>
    <w:rsid w:val="001544D2"/>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5A42"/>
    <w:rsid w:val="00177174"/>
    <w:rsid w:val="00177E65"/>
    <w:rsid w:val="00180372"/>
    <w:rsid w:val="001817B8"/>
    <w:rsid w:val="00182CA6"/>
    <w:rsid w:val="001831D3"/>
    <w:rsid w:val="00183917"/>
    <w:rsid w:val="00183D86"/>
    <w:rsid w:val="001842AA"/>
    <w:rsid w:val="00184832"/>
    <w:rsid w:val="00185BCF"/>
    <w:rsid w:val="001868E7"/>
    <w:rsid w:val="00190367"/>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38C5"/>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47F7"/>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0A33"/>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1F10"/>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6474"/>
    <w:rsid w:val="004B7577"/>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6965"/>
    <w:rsid w:val="005A73D1"/>
    <w:rsid w:val="005B078B"/>
    <w:rsid w:val="005B0F7A"/>
    <w:rsid w:val="005B19EB"/>
    <w:rsid w:val="005B21FC"/>
    <w:rsid w:val="005B3692"/>
    <w:rsid w:val="005B48F7"/>
    <w:rsid w:val="005B74D6"/>
    <w:rsid w:val="005C044F"/>
    <w:rsid w:val="005C0541"/>
    <w:rsid w:val="005C2262"/>
    <w:rsid w:val="005C2610"/>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707"/>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341"/>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32EA"/>
    <w:rsid w:val="007D34BE"/>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1FDC"/>
    <w:rsid w:val="00903102"/>
    <w:rsid w:val="0090407B"/>
    <w:rsid w:val="0090432D"/>
    <w:rsid w:val="00904B8B"/>
    <w:rsid w:val="00906227"/>
    <w:rsid w:val="00906888"/>
    <w:rsid w:val="00906966"/>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D77"/>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08CB"/>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3627"/>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48C"/>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0E4"/>
    <w:rsid w:val="00B74394"/>
    <w:rsid w:val="00B74CC6"/>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0EEE"/>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5777"/>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3647F7"/>
    <w:rPr>
      <w:color w:val="605E5C"/>
      <w:shd w:val="clear" w:color="auto" w:fill="E1DFDD"/>
    </w:rPr>
  </w:style>
  <w:style w:type="paragraph" w:styleId="Revision">
    <w:name w:val="Revision"/>
    <w:hidden/>
    <w:uiPriority w:val="99"/>
    <w:semiHidden/>
    <w:rsid w:val="0090432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ed.edu.hk/search~S5?/Xfood+safety&amp;searchscope=5&amp;SORT=D/Xfood+safety&amp;searchscope=5&amp;SORT=D&amp;SUBKEY=food+safety/1%2C344%2C344%2CB/frameset&amp;FF=Xfood+safety&amp;searchscope=5&amp;SORT=D&amp;5%2C5%2C" TargetMode="External"/><Relationship Id="rId13" Type="http://schemas.openxmlformats.org/officeDocument/2006/relationships/hyperlink" Target="http://www.fd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docrep/012/i1400e/i1400e00.htm" TargetMode="External"/><Relationship Id="rId5" Type="http://schemas.openxmlformats.org/officeDocument/2006/relationships/webSettings" Target="webSettings.xml"/><Relationship Id="rId15" Type="http://schemas.openxmlformats.org/officeDocument/2006/relationships/hyperlink" Target="https://www.eduhk.hk/re/uploads/docs/000000000016336798924548BbN5" TargetMode="External"/><Relationship Id="rId10" Type="http://schemas.openxmlformats.org/officeDocument/2006/relationships/hyperlink" Target="http://www.cdc.gov/" TargetMode="External"/><Relationship Id="rId4" Type="http://schemas.openxmlformats.org/officeDocument/2006/relationships/settings" Target="settings.xml"/><Relationship Id="rId9" Type="http://schemas.openxmlformats.org/officeDocument/2006/relationships/hyperlink" Target="http://www.fao.org/ag/portal/index_en/en/" TargetMode="External"/><Relationship Id="rId14" Type="http://schemas.openxmlformats.org/officeDocument/2006/relationships/hyperlink" Target="http://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11EE-5B07-44B4-B93D-314BC679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1056</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8066</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2024-07-26T01:21:00Z</cp:lastPrinted>
  <dcterms:created xsi:type="dcterms:W3CDTF">2025-06-23T06:46:00Z</dcterms:created>
  <dcterms:modified xsi:type="dcterms:W3CDTF">2025-08-08T01:04:00Z</dcterms:modified>
</cp:coreProperties>
</file>